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83A30" w14:textId="77777777" w:rsidR="00280980" w:rsidRPr="008A3EFC" w:rsidRDefault="00280980" w:rsidP="00B7576E">
      <w:pPr>
        <w:jc w:val="both"/>
        <w:rPr>
          <w:rFonts w:asciiTheme="minorHAnsi" w:hAnsiTheme="minorHAnsi" w:cstheme="minorHAnsi"/>
          <w:color w:val="404040" w:themeColor="text1" w:themeTint="BF"/>
          <w:sz w:val="16"/>
          <w:szCs w:val="20"/>
          <w:lang w:val="fr-FR"/>
        </w:rPr>
      </w:pPr>
    </w:p>
    <w:p w14:paraId="7FE14D5A" w14:textId="53355B6D" w:rsidR="0044316C" w:rsidRPr="008A3EFC" w:rsidRDefault="00253D31" w:rsidP="0044316C">
      <w:pPr>
        <w:spacing w:after="60"/>
        <w:jc w:val="both"/>
        <w:rPr>
          <w:rFonts w:asciiTheme="minorHAnsi" w:hAnsiTheme="minorHAnsi" w:cstheme="minorHAnsi"/>
          <w:sz w:val="22"/>
          <w:szCs w:val="22"/>
          <w:lang w:val="fr-FR"/>
        </w:rPr>
      </w:pPr>
      <w:r w:rsidRPr="008A3EFC">
        <w:rPr>
          <w:rFonts w:asciiTheme="minorHAnsi" w:hAnsiTheme="minorHAnsi" w:cstheme="minorHAnsi"/>
          <w:noProof/>
          <w:color w:val="FE911B"/>
          <w:lang w:val="fr-FR" w:eastAsia="fr-FR"/>
        </w:rPr>
        <w:drawing>
          <wp:inline distT="0" distB="0" distL="0" distR="0" wp14:anchorId="199D2BF8" wp14:editId="3DAC9200">
            <wp:extent cx="1800000" cy="720000"/>
            <wp:effectExtent l="0" t="0" r="0" b="4445"/>
            <wp:docPr id="3" name="Imag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lthisFR_trans DEF.png"/>
                    <pic:cNvPicPr/>
                  </pic:nvPicPr>
                  <pic:blipFill>
                    <a:blip r:embed="rId11">
                      <a:extLst>
                        <a:ext uri="{28A0092B-C50C-407E-A947-70E740481C1C}">
                          <a14:useLocalDpi xmlns:a14="http://schemas.microsoft.com/office/drawing/2010/main" val="0"/>
                        </a:ext>
                      </a:extLst>
                    </a:blip>
                    <a:stretch>
                      <a:fillRect/>
                    </a:stretch>
                  </pic:blipFill>
                  <pic:spPr>
                    <a:xfrm>
                      <a:off x="0" y="0"/>
                      <a:ext cx="1800000" cy="720000"/>
                    </a:xfrm>
                    <a:prstGeom prst="rect">
                      <a:avLst/>
                    </a:prstGeom>
                  </pic:spPr>
                </pic:pic>
              </a:graphicData>
            </a:graphic>
          </wp:inline>
        </w:drawing>
      </w:r>
      <w:r w:rsidRPr="008A3EFC">
        <w:rPr>
          <w:rFonts w:asciiTheme="minorHAnsi" w:hAnsiTheme="minorHAnsi" w:cstheme="minorHAnsi"/>
          <w:sz w:val="22"/>
        </w:rPr>
        <w:t xml:space="preserve"> </w:t>
      </w:r>
      <w:proofErr w:type="gramStart"/>
      <w:r w:rsidR="0044316C" w:rsidRPr="008A3EFC">
        <w:rPr>
          <w:rFonts w:asciiTheme="minorHAnsi" w:hAnsiTheme="minorHAnsi" w:cstheme="minorHAnsi"/>
          <w:sz w:val="22"/>
          <w:lang w:val="fr-FR"/>
        </w:rPr>
        <w:t>est</w:t>
      </w:r>
      <w:proofErr w:type="gramEnd"/>
      <w:r w:rsidR="0044316C" w:rsidRPr="008A3EFC">
        <w:rPr>
          <w:rFonts w:asciiTheme="minorHAnsi" w:hAnsiTheme="minorHAnsi" w:cstheme="minorHAnsi"/>
          <w:sz w:val="22"/>
          <w:lang w:val="fr-FR"/>
        </w:rPr>
        <w:t xml:space="preserve"> une ONG de santé mondiale créée il y a 15 ans qui </w:t>
      </w:r>
      <w:r w:rsidRPr="008A3EFC">
        <w:rPr>
          <w:rFonts w:asciiTheme="minorHAnsi" w:hAnsiTheme="minorHAnsi" w:cstheme="minorHAnsi"/>
          <w:sz w:val="22"/>
          <w:lang w:val="fr-FR"/>
        </w:rPr>
        <w:t>agit</w:t>
      </w:r>
      <w:r w:rsidR="0044316C" w:rsidRPr="008A3EFC">
        <w:rPr>
          <w:rFonts w:asciiTheme="minorHAnsi" w:hAnsiTheme="minorHAnsi" w:cstheme="minorHAnsi"/>
          <w:sz w:val="22"/>
          <w:lang w:val="fr-FR"/>
        </w:rPr>
        <w:t xml:space="preserve"> pour la prévention</w:t>
      </w:r>
      <w:r w:rsidR="0044316C" w:rsidRPr="008A3EFC">
        <w:rPr>
          <w:rFonts w:asciiTheme="minorHAnsi" w:hAnsiTheme="minorHAnsi" w:cstheme="minorHAnsi"/>
          <w:sz w:val="22"/>
        </w:rPr>
        <w:t xml:space="preserve"> </w:t>
      </w:r>
      <w:r w:rsidR="0044316C" w:rsidRPr="008A3EFC">
        <w:rPr>
          <w:rFonts w:asciiTheme="minorHAnsi" w:hAnsiTheme="minorHAnsi" w:cstheme="minorHAnsi"/>
          <w:sz w:val="22"/>
          <w:lang w:val="fr-FR"/>
        </w:rPr>
        <w:t>et l'accès à des soins de qualité pour toutes et tous, en renforçant durablement les systèmes et services de santé. Nous intervenons sur les enjeux de la santé des femmes, des mères et des enfants, et sur les grandes pandémies, VIH/sida, tuberculose. So</w:t>
      </w:r>
      <w:bookmarkStart w:id="0" w:name="_GoBack"/>
      <w:bookmarkEnd w:id="0"/>
      <w:r w:rsidR="0044316C" w:rsidRPr="008A3EFC">
        <w:rPr>
          <w:rFonts w:asciiTheme="minorHAnsi" w:hAnsiTheme="minorHAnsi" w:cstheme="minorHAnsi"/>
          <w:sz w:val="22"/>
          <w:lang w:val="fr-FR"/>
        </w:rPr>
        <w:t xml:space="preserve">lthis est une ONG de développement, présente en Afrique de l'Ouest avec 6 bureaux pays et qui en partenariat avec les acteurs locaux et déployons des projets </w:t>
      </w:r>
      <w:r w:rsidR="0044316C" w:rsidRPr="008A3EFC">
        <w:rPr>
          <w:rFonts w:asciiTheme="minorHAnsi" w:hAnsiTheme="minorHAnsi" w:cstheme="minorHAnsi"/>
          <w:sz w:val="22"/>
          <w:szCs w:val="22"/>
          <w:lang w:val="fr-FR"/>
        </w:rPr>
        <w:t>comprenant à la fois des volets de recherche opérationnelle, de renforcement des capacités, et de plaidoyer.</w:t>
      </w:r>
    </w:p>
    <w:p w14:paraId="02AE1149" w14:textId="77777777" w:rsidR="00253D31" w:rsidRPr="008A3EFC" w:rsidRDefault="00253D31" w:rsidP="0044316C">
      <w:pPr>
        <w:spacing w:after="60"/>
        <w:jc w:val="both"/>
        <w:rPr>
          <w:rFonts w:asciiTheme="minorHAnsi" w:hAnsiTheme="minorHAnsi" w:cstheme="minorHAnsi"/>
          <w:sz w:val="22"/>
          <w:szCs w:val="22"/>
          <w:lang w:val="fr-FR"/>
        </w:rPr>
      </w:pPr>
    </w:p>
    <w:p w14:paraId="1BF22332" w14:textId="5455ED1B" w:rsidR="00B7576E" w:rsidRPr="008A3EFC" w:rsidRDefault="00253D31" w:rsidP="00253D31">
      <w:pPr>
        <w:pStyle w:val="Sansinterligne"/>
        <w:jc w:val="center"/>
        <w:rPr>
          <w:rFonts w:asciiTheme="minorHAnsi" w:hAnsiTheme="minorHAnsi" w:cstheme="minorHAnsi"/>
          <w:sz w:val="22"/>
          <w:lang w:val="fr-FR"/>
        </w:rPr>
      </w:pPr>
      <w:r w:rsidRPr="008A3EFC">
        <w:rPr>
          <w:rFonts w:asciiTheme="minorHAnsi" w:hAnsiTheme="minorHAnsi" w:cstheme="minorHAnsi"/>
          <w:sz w:val="22"/>
          <w:lang w:val="fr-FR"/>
        </w:rPr>
        <w:t>Afin de mener à</w:t>
      </w:r>
      <w:r w:rsidR="0044316C" w:rsidRPr="008A3EFC">
        <w:rPr>
          <w:rFonts w:asciiTheme="minorHAnsi" w:hAnsiTheme="minorHAnsi" w:cstheme="minorHAnsi"/>
          <w:sz w:val="22"/>
          <w:lang w:val="fr-FR"/>
        </w:rPr>
        <w:t xml:space="preserve"> bien notre projet en Guinée, nous recherchons </w:t>
      </w:r>
      <w:proofErr w:type="spellStart"/>
      <w:proofErr w:type="gramStart"/>
      <w:r w:rsidR="0044316C" w:rsidRPr="008A3EFC">
        <w:rPr>
          <w:rFonts w:asciiTheme="minorHAnsi" w:hAnsiTheme="minorHAnsi" w:cstheme="minorHAnsi"/>
          <w:sz w:val="22"/>
          <w:lang w:val="fr-FR"/>
        </w:rPr>
        <w:t>un</w:t>
      </w:r>
      <w:r w:rsidR="001C0103" w:rsidRPr="008A3EFC">
        <w:rPr>
          <w:rFonts w:asciiTheme="minorHAnsi" w:hAnsiTheme="minorHAnsi" w:cstheme="minorHAnsi"/>
          <w:sz w:val="22"/>
          <w:lang w:val="fr-FR"/>
        </w:rPr>
        <w:t>.e</w:t>
      </w:r>
      <w:proofErr w:type="spellEnd"/>
      <w:proofErr w:type="gramEnd"/>
      <w:r w:rsidR="0044316C" w:rsidRPr="008A3EFC">
        <w:rPr>
          <w:rFonts w:asciiTheme="minorHAnsi" w:hAnsiTheme="minorHAnsi" w:cstheme="minorHAnsi"/>
          <w:sz w:val="22"/>
          <w:lang w:val="fr-FR"/>
        </w:rPr>
        <w:t>:</w:t>
      </w:r>
    </w:p>
    <w:p w14:paraId="152919BB" w14:textId="10BD9031" w:rsidR="009B046C" w:rsidRPr="00F811FF" w:rsidRDefault="00F811FF" w:rsidP="008A3EFC">
      <w:pPr>
        <w:rPr>
          <w:rFonts w:asciiTheme="minorHAnsi" w:hAnsiTheme="minorHAnsi" w:cstheme="minorHAnsi"/>
          <w:b/>
          <w:bCs/>
          <w:color w:val="C00000"/>
          <w:sz w:val="32"/>
          <w:szCs w:val="32"/>
          <w:lang w:val="fr-FR"/>
        </w:rPr>
      </w:pPr>
      <w:r w:rsidRPr="00F811FF">
        <w:rPr>
          <w:rFonts w:asciiTheme="minorHAnsi" w:hAnsiTheme="minorHAnsi" w:cstheme="minorHAnsi"/>
          <w:b/>
          <w:bCs/>
          <w:color w:val="C00000"/>
          <w:sz w:val="32"/>
          <w:szCs w:val="32"/>
          <w:lang w:val="fr-FR"/>
        </w:rPr>
        <w:t xml:space="preserve">Responsable Technique du projet </w:t>
      </w:r>
      <w:r w:rsidR="009B046C" w:rsidRPr="00F811FF">
        <w:rPr>
          <w:rFonts w:asciiTheme="minorHAnsi" w:hAnsiTheme="minorHAnsi" w:cstheme="minorHAnsi"/>
          <w:b/>
          <w:bCs/>
          <w:color w:val="C00000"/>
          <w:sz w:val="32"/>
          <w:szCs w:val="32"/>
          <w:lang w:val="fr-FR"/>
        </w:rPr>
        <w:t>: « Initiative stratégique de prestations de services différenciés en matière de VIH en Guinée » : AT DSD</w:t>
      </w:r>
      <w:r w:rsidR="009B046C" w:rsidRPr="00F811FF" w:rsidDel="009B046C">
        <w:rPr>
          <w:rFonts w:asciiTheme="minorHAnsi" w:hAnsiTheme="minorHAnsi" w:cstheme="minorHAnsi"/>
          <w:b/>
          <w:color w:val="C00000"/>
          <w:sz w:val="32"/>
          <w:szCs w:val="32"/>
          <w:lang w:val="fr-FR"/>
        </w:rPr>
        <w:t xml:space="preserve"> </w:t>
      </w:r>
    </w:p>
    <w:p w14:paraId="61BAEB15" w14:textId="77777777" w:rsidR="00763556" w:rsidRPr="008A3EFC" w:rsidRDefault="00763556" w:rsidP="0044316C">
      <w:pPr>
        <w:rPr>
          <w:rFonts w:asciiTheme="minorHAnsi" w:hAnsiTheme="minorHAnsi" w:cstheme="minorHAnsi"/>
          <w:b/>
          <w:sz w:val="22"/>
          <w:lang w:val="fr-FR"/>
        </w:rPr>
      </w:pPr>
    </w:p>
    <w:p w14:paraId="13BECF04" w14:textId="49744449" w:rsidR="0044316C" w:rsidRPr="008A3EFC" w:rsidRDefault="0044316C" w:rsidP="0044316C">
      <w:pPr>
        <w:rPr>
          <w:rFonts w:asciiTheme="minorHAnsi" w:hAnsiTheme="minorHAnsi" w:cstheme="minorHAnsi"/>
          <w:sz w:val="22"/>
          <w:lang w:val="fr-FR"/>
        </w:rPr>
      </w:pPr>
      <w:r w:rsidRPr="008A3EFC">
        <w:rPr>
          <w:rFonts w:asciiTheme="minorHAnsi" w:hAnsiTheme="minorHAnsi" w:cstheme="minorHAnsi"/>
          <w:b/>
          <w:sz w:val="22"/>
          <w:lang w:val="fr-FR"/>
        </w:rPr>
        <w:t>Durée du contrat</w:t>
      </w:r>
      <w:r w:rsidRPr="008A3EFC">
        <w:rPr>
          <w:rFonts w:asciiTheme="minorHAnsi" w:hAnsiTheme="minorHAnsi" w:cstheme="minorHAnsi"/>
          <w:sz w:val="22"/>
          <w:lang w:val="fr-FR"/>
        </w:rPr>
        <w:t xml:space="preserve"> : </w:t>
      </w:r>
      <w:r w:rsidR="001C0103" w:rsidRPr="008A3EFC">
        <w:rPr>
          <w:rFonts w:asciiTheme="minorHAnsi" w:hAnsiTheme="minorHAnsi" w:cstheme="minorHAnsi"/>
          <w:sz w:val="22"/>
          <w:lang w:val="fr-FR"/>
        </w:rPr>
        <w:t>1</w:t>
      </w:r>
      <w:r w:rsidR="008A3EFC" w:rsidRPr="008A3EFC">
        <w:rPr>
          <w:rFonts w:asciiTheme="minorHAnsi" w:hAnsiTheme="minorHAnsi" w:cstheme="minorHAnsi"/>
          <w:sz w:val="22"/>
          <w:lang w:val="fr-FR"/>
        </w:rPr>
        <w:t>2</w:t>
      </w:r>
      <w:r w:rsidR="001C0103" w:rsidRPr="008A3EFC">
        <w:rPr>
          <w:rFonts w:asciiTheme="minorHAnsi" w:hAnsiTheme="minorHAnsi" w:cstheme="minorHAnsi"/>
          <w:sz w:val="22"/>
          <w:lang w:val="fr-FR"/>
        </w:rPr>
        <w:t xml:space="preserve"> mois</w:t>
      </w:r>
      <w:r w:rsidR="008A3EFC" w:rsidRPr="008A3EFC">
        <w:rPr>
          <w:rFonts w:asciiTheme="minorHAnsi" w:hAnsiTheme="minorHAnsi" w:cstheme="minorHAnsi"/>
          <w:sz w:val="22"/>
          <w:lang w:val="fr-FR"/>
        </w:rPr>
        <w:t xml:space="preserve"> reconductible</w:t>
      </w:r>
    </w:p>
    <w:p w14:paraId="1A189284" w14:textId="4818B6FB" w:rsidR="0044316C" w:rsidRPr="008A3EFC" w:rsidRDefault="0044316C" w:rsidP="0044316C">
      <w:pPr>
        <w:rPr>
          <w:rFonts w:asciiTheme="minorHAnsi" w:hAnsiTheme="minorHAnsi" w:cstheme="minorHAnsi"/>
          <w:sz w:val="22"/>
          <w:lang w:val="fr-FR"/>
        </w:rPr>
      </w:pPr>
      <w:r w:rsidRPr="008A3EFC">
        <w:rPr>
          <w:rFonts w:asciiTheme="minorHAnsi" w:hAnsiTheme="minorHAnsi" w:cstheme="minorHAnsi"/>
          <w:b/>
          <w:sz w:val="22"/>
          <w:lang w:val="fr-FR"/>
        </w:rPr>
        <w:t>Base d’affectation</w:t>
      </w:r>
      <w:r w:rsidRPr="008A3EFC">
        <w:rPr>
          <w:rFonts w:asciiTheme="minorHAnsi" w:hAnsiTheme="minorHAnsi" w:cstheme="minorHAnsi"/>
          <w:sz w:val="22"/>
          <w:lang w:val="fr-FR"/>
        </w:rPr>
        <w:t xml:space="preserve"> : </w:t>
      </w:r>
      <w:r w:rsidR="00547AA9" w:rsidRPr="008A3EFC">
        <w:rPr>
          <w:rFonts w:asciiTheme="minorHAnsi" w:hAnsiTheme="minorHAnsi" w:cstheme="minorHAnsi"/>
          <w:sz w:val="22"/>
          <w:lang w:val="fr-FR"/>
        </w:rPr>
        <w:t>Conakry</w:t>
      </w:r>
    </w:p>
    <w:p w14:paraId="3BB97F10" w14:textId="347C9965" w:rsidR="0044316C" w:rsidRPr="008A3EFC" w:rsidRDefault="0044316C" w:rsidP="0044316C">
      <w:pPr>
        <w:rPr>
          <w:rFonts w:asciiTheme="minorHAnsi" w:hAnsiTheme="minorHAnsi" w:cstheme="minorHAnsi"/>
          <w:sz w:val="22"/>
          <w:lang w:val="fr-FR"/>
        </w:rPr>
      </w:pPr>
      <w:r w:rsidRPr="00457C98">
        <w:rPr>
          <w:rFonts w:asciiTheme="minorHAnsi" w:hAnsiTheme="minorHAnsi" w:cstheme="minorHAnsi"/>
          <w:b/>
          <w:sz w:val="22"/>
          <w:lang w:val="fr-FR"/>
        </w:rPr>
        <w:t>Disponibilité</w:t>
      </w:r>
      <w:r w:rsidRPr="00457C98">
        <w:rPr>
          <w:rFonts w:asciiTheme="minorHAnsi" w:hAnsiTheme="minorHAnsi" w:cstheme="minorHAnsi"/>
          <w:sz w:val="22"/>
          <w:lang w:val="fr-FR"/>
        </w:rPr>
        <w:t> :</w:t>
      </w:r>
      <w:r w:rsidR="009B046C">
        <w:rPr>
          <w:rFonts w:asciiTheme="minorHAnsi" w:hAnsiTheme="minorHAnsi" w:cstheme="minorHAnsi"/>
          <w:sz w:val="22"/>
          <w:lang w:val="fr-FR"/>
        </w:rPr>
        <w:t xml:space="preserve"> </w:t>
      </w:r>
      <w:r w:rsidR="00B77278">
        <w:rPr>
          <w:rFonts w:asciiTheme="minorHAnsi" w:hAnsiTheme="minorHAnsi" w:cstheme="minorHAnsi"/>
          <w:sz w:val="22"/>
          <w:lang w:val="fr-FR"/>
        </w:rPr>
        <w:t>Aussitôt que possible</w:t>
      </w:r>
    </w:p>
    <w:p w14:paraId="26A29340" w14:textId="77777777" w:rsidR="00B7576E" w:rsidRPr="008A3EFC" w:rsidRDefault="00B7576E" w:rsidP="00B7576E">
      <w:pPr>
        <w:rPr>
          <w:rFonts w:asciiTheme="minorHAnsi" w:hAnsiTheme="minorHAnsi" w:cstheme="minorHAnsi"/>
          <w:sz w:val="20"/>
          <w:lang w:val="fr-FR"/>
        </w:rPr>
      </w:pPr>
    </w:p>
    <w:p w14:paraId="71DA367E" w14:textId="79D26A4E" w:rsidR="00253D31" w:rsidRPr="00F811FF" w:rsidRDefault="00253D31" w:rsidP="00253D31">
      <w:pPr>
        <w:rPr>
          <w:rFonts w:asciiTheme="minorHAnsi" w:hAnsiTheme="minorHAnsi" w:cstheme="minorHAnsi"/>
          <w:sz w:val="32"/>
          <w:szCs w:val="32"/>
          <w:lang w:val="fr-FR"/>
        </w:rPr>
      </w:pPr>
      <w:r w:rsidRPr="00F811FF">
        <w:rPr>
          <w:rFonts w:asciiTheme="minorHAnsi" w:hAnsiTheme="minorHAnsi" w:cstheme="minorHAnsi"/>
          <w:b/>
          <w:color w:val="C00000"/>
          <w:sz w:val="32"/>
          <w:szCs w:val="32"/>
          <w:lang w:val="fr-FR"/>
        </w:rPr>
        <w:t>ENJEUX</w:t>
      </w:r>
    </w:p>
    <w:p w14:paraId="6F5D721B" w14:textId="18510D49" w:rsidR="00253D31" w:rsidRPr="008A3EFC" w:rsidRDefault="00253D31" w:rsidP="00457C98">
      <w:pPr>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Présente depuis 2008 en Guinée en accord avec le Ministère de la Santé, les équipes Solthis contribuent notamment au développement d’une prise en charge du VIH de qualité et accessible à tous.</w:t>
      </w:r>
    </w:p>
    <w:p w14:paraId="2651089D" w14:textId="4CAC5ABC" w:rsidR="00253D31" w:rsidRPr="008A3EFC" w:rsidRDefault="00253D31" w:rsidP="00457C98">
      <w:pPr>
        <w:pStyle w:val="Corpsdetexte"/>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En 202</w:t>
      </w:r>
      <w:r w:rsidR="008A3EFC" w:rsidRPr="008A3EFC">
        <w:rPr>
          <w:rFonts w:asciiTheme="minorHAnsi" w:hAnsiTheme="minorHAnsi" w:cstheme="minorHAnsi"/>
          <w:sz w:val="22"/>
          <w:szCs w:val="22"/>
          <w:lang w:val="fr-FR"/>
        </w:rPr>
        <w:t>1</w:t>
      </w:r>
      <w:r w:rsidRPr="008A3EFC">
        <w:rPr>
          <w:rFonts w:asciiTheme="minorHAnsi" w:hAnsiTheme="minorHAnsi" w:cstheme="minorHAnsi"/>
          <w:sz w:val="22"/>
          <w:szCs w:val="22"/>
          <w:lang w:val="fr-FR"/>
        </w:rPr>
        <w:t>, Solthis mettra en œuvre 4 projets en Guinée, axés sur :</w:t>
      </w:r>
    </w:p>
    <w:p w14:paraId="0DC432B3" w14:textId="5B47678B" w:rsidR="00253D31" w:rsidRPr="008A3EFC" w:rsidRDefault="008A3EFC" w:rsidP="00457C98">
      <w:pPr>
        <w:pStyle w:val="Corpsdetexte"/>
        <w:numPr>
          <w:ilvl w:val="0"/>
          <w:numId w:val="1"/>
        </w:numPr>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L’amélioration</w:t>
      </w:r>
      <w:r w:rsidR="00253D31" w:rsidRPr="008A3EFC">
        <w:rPr>
          <w:rFonts w:asciiTheme="minorHAnsi" w:hAnsiTheme="minorHAnsi" w:cstheme="minorHAnsi"/>
          <w:sz w:val="22"/>
          <w:szCs w:val="22"/>
          <w:lang w:val="fr-FR"/>
        </w:rPr>
        <w:t xml:space="preserve"> de la prise en charge des patients séropositifs par la promotion des droits des patients, la relation de soin, l’accompagnement psycho-social </w:t>
      </w:r>
      <w:r w:rsidR="007D3514" w:rsidRPr="008A3EFC">
        <w:rPr>
          <w:rFonts w:asciiTheme="minorHAnsi" w:hAnsiTheme="minorHAnsi" w:cstheme="minorHAnsi"/>
          <w:sz w:val="22"/>
          <w:szCs w:val="22"/>
          <w:lang w:val="fr-FR"/>
        </w:rPr>
        <w:t>(Projet</w:t>
      </w:r>
      <w:r w:rsidRPr="008A3EFC">
        <w:rPr>
          <w:rFonts w:asciiTheme="minorHAnsi" w:hAnsiTheme="minorHAnsi" w:cstheme="minorHAnsi"/>
          <w:sz w:val="22"/>
          <w:szCs w:val="22"/>
          <w:lang w:val="fr-FR"/>
        </w:rPr>
        <w:t xml:space="preserve"> </w:t>
      </w:r>
      <w:r w:rsidR="007D3514" w:rsidRPr="008A3EFC">
        <w:rPr>
          <w:rFonts w:asciiTheme="minorHAnsi" w:hAnsiTheme="minorHAnsi" w:cstheme="minorHAnsi"/>
          <w:sz w:val="22"/>
          <w:szCs w:val="22"/>
          <w:lang w:val="fr-FR"/>
        </w:rPr>
        <w:t>RUCHE)</w:t>
      </w:r>
      <w:r w:rsidR="00253D31" w:rsidRPr="008A3EFC">
        <w:rPr>
          <w:rFonts w:asciiTheme="minorHAnsi" w:hAnsiTheme="minorHAnsi" w:cstheme="minorHAnsi"/>
          <w:sz w:val="22"/>
          <w:szCs w:val="22"/>
          <w:lang w:val="fr-FR"/>
        </w:rPr>
        <w:t xml:space="preserve">, </w:t>
      </w:r>
    </w:p>
    <w:p w14:paraId="110768C3" w14:textId="22686218" w:rsidR="007E4DA5" w:rsidRPr="008A3EFC" w:rsidRDefault="008A3EFC" w:rsidP="00457C98">
      <w:pPr>
        <w:pStyle w:val="Corpsdetexte"/>
        <w:numPr>
          <w:ilvl w:val="0"/>
          <w:numId w:val="1"/>
        </w:numPr>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L’amélioration</w:t>
      </w:r>
      <w:r w:rsidR="00253D31" w:rsidRPr="008A3EFC">
        <w:rPr>
          <w:rFonts w:asciiTheme="minorHAnsi" w:hAnsiTheme="minorHAnsi" w:cstheme="minorHAnsi"/>
          <w:sz w:val="22"/>
          <w:szCs w:val="22"/>
          <w:lang w:val="fr-FR"/>
        </w:rPr>
        <w:t xml:space="preserve"> du diagnostic et de la prise en charge précoce du VIH chez les nourrissons et les enfants (projets IPOP et AIRPOP)</w:t>
      </w:r>
    </w:p>
    <w:p w14:paraId="59D2295F" w14:textId="09823FC9" w:rsidR="00123CEB" w:rsidRPr="00123CEB" w:rsidRDefault="007E4DA5" w:rsidP="00457C98">
      <w:pPr>
        <w:pStyle w:val="Corpsdetexte"/>
        <w:numPr>
          <w:ilvl w:val="0"/>
          <w:numId w:val="1"/>
        </w:numPr>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 xml:space="preserve"> </w:t>
      </w:r>
      <w:r w:rsidR="008A3EFC" w:rsidRPr="008A3EFC">
        <w:rPr>
          <w:rFonts w:asciiTheme="minorHAnsi" w:hAnsiTheme="minorHAnsi" w:cstheme="minorHAnsi"/>
          <w:sz w:val="22"/>
          <w:szCs w:val="22"/>
          <w:lang w:val="fr-FR"/>
        </w:rPr>
        <w:t>L</w:t>
      </w:r>
      <w:r w:rsidR="00123CEB">
        <w:rPr>
          <w:rFonts w:asciiTheme="minorHAnsi" w:hAnsiTheme="minorHAnsi" w:cstheme="minorHAnsi"/>
          <w:sz w:val="22"/>
          <w:szCs w:val="22"/>
          <w:lang w:val="fr-FR"/>
        </w:rPr>
        <w:t xml:space="preserve">a réduction de </w:t>
      </w:r>
      <w:proofErr w:type="spellStart"/>
      <w:r w:rsidR="00123CEB" w:rsidRPr="00123CEB">
        <w:rPr>
          <w:rFonts w:asciiTheme="minorHAnsi" w:hAnsiTheme="minorHAnsi" w:cstheme="minorHAnsi"/>
          <w:sz w:val="22"/>
          <w:szCs w:val="22"/>
        </w:rPr>
        <w:t>l’impact</w:t>
      </w:r>
      <w:proofErr w:type="spellEnd"/>
      <w:r w:rsidR="00123CEB" w:rsidRPr="00123CEB">
        <w:rPr>
          <w:rFonts w:asciiTheme="minorHAnsi" w:hAnsiTheme="minorHAnsi" w:cstheme="minorHAnsi"/>
          <w:sz w:val="22"/>
          <w:szCs w:val="22"/>
        </w:rPr>
        <w:t xml:space="preserve"> de </w:t>
      </w:r>
      <w:proofErr w:type="spellStart"/>
      <w:r w:rsidR="00123CEB" w:rsidRPr="00123CEB">
        <w:rPr>
          <w:rFonts w:asciiTheme="minorHAnsi" w:hAnsiTheme="minorHAnsi" w:cstheme="minorHAnsi"/>
          <w:sz w:val="22"/>
          <w:szCs w:val="22"/>
        </w:rPr>
        <w:t>l’épidémie</w:t>
      </w:r>
      <w:proofErr w:type="spellEnd"/>
      <w:r w:rsidR="00123CEB" w:rsidRPr="00123CEB">
        <w:rPr>
          <w:rFonts w:asciiTheme="minorHAnsi" w:hAnsiTheme="minorHAnsi" w:cstheme="minorHAnsi"/>
          <w:sz w:val="22"/>
          <w:szCs w:val="22"/>
        </w:rPr>
        <w:t xml:space="preserve"> COVID19 sur </w:t>
      </w:r>
      <w:proofErr w:type="gramStart"/>
      <w:r w:rsidR="007D3514" w:rsidRPr="00123CEB">
        <w:rPr>
          <w:rFonts w:asciiTheme="minorHAnsi" w:hAnsiTheme="minorHAnsi" w:cstheme="minorHAnsi"/>
          <w:sz w:val="22"/>
          <w:szCs w:val="22"/>
        </w:rPr>
        <w:t xml:space="preserve">les </w:t>
      </w:r>
      <w:proofErr w:type="spellStart"/>
      <w:r w:rsidR="007D3514" w:rsidRPr="00123CEB">
        <w:rPr>
          <w:rFonts w:asciiTheme="minorHAnsi" w:hAnsiTheme="minorHAnsi" w:cstheme="minorHAnsi"/>
          <w:sz w:val="22"/>
          <w:szCs w:val="22"/>
        </w:rPr>
        <w:t>patient</w:t>
      </w:r>
      <w:proofErr w:type="gramEnd"/>
      <w:r w:rsidR="00123CEB" w:rsidRPr="00123CEB">
        <w:rPr>
          <w:rFonts w:asciiTheme="minorHAnsi" w:hAnsiTheme="minorHAnsi" w:cstheme="minorHAnsi"/>
          <w:sz w:val="22"/>
          <w:szCs w:val="22"/>
        </w:rPr>
        <w:t>·e·s</w:t>
      </w:r>
      <w:proofErr w:type="spellEnd"/>
      <w:r w:rsidR="00123CEB" w:rsidRPr="00123CEB">
        <w:rPr>
          <w:rFonts w:asciiTheme="minorHAnsi" w:hAnsiTheme="minorHAnsi" w:cstheme="minorHAnsi"/>
          <w:sz w:val="22"/>
          <w:szCs w:val="22"/>
        </w:rPr>
        <w:t xml:space="preserve"> et le </w:t>
      </w:r>
      <w:proofErr w:type="spellStart"/>
      <w:r w:rsidR="00123CEB" w:rsidRPr="00123CEB">
        <w:rPr>
          <w:rFonts w:asciiTheme="minorHAnsi" w:hAnsiTheme="minorHAnsi" w:cstheme="minorHAnsi"/>
          <w:sz w:val="22"/>
          <w:szCs w:val="22"/>
        </w:rPr>
        <w:t>personnel</w:t>
      </w:r>
      <w:proofErr w:type="spellEnd"/>
      <w:r w:rsidR="00123CEB" w:rsidRPr="00123CEB">
        <w:rPr>
          <w:rFonts w:asciiTheme="minorHAnsi" w:hAnsiTheme="minorHAnsi" w:cstheme="minorHAnsi"/>
          <w:sz w:val="22"/>
          <w:szCs w:val="22"/>
        </w:rPr>
        <w:t xml:space="preserve"> </w:t>
      </w:r>
      <w:proofErr w:type="spellStart"/>
      <w:r w:rsidR="00123CEB" w:rsidRPr="00123CEB">
        <w:rPr>
          <w:rFonts w:asciiTheme="minorHAnsi" w:hAnsiTheme="minorHAnsi" w:cstheme="minorHAnsi"/>
          <w:sz w:val="22"/>
          <w:szCs w:val="22"/>
        </w:rPr>
        <w:t>soignant</w:t>
      </w:r>
      <w:proofErr w:type="spellEnd"/>
      <w:r w:rsidR="00123CEB" w:rsidRPr="00123CEB">
        <w:rPr>
          <w:rFonts w:asciiTheme="minorHAnsi" w:hAnsiTheme="minorHAnsi" w:cstheme="minorHAnsi"/>
          <w:sz w:val="22"/>
          <w:szCs w:val="22"/>
        </w:rPr>
        <w:t xml:space="preserve"> </w:t>
      </w:r>
      <w:r w:rsidR="00123CEB">
        <w:rPr>
          <w:rFonts w:asciiTheme="minorHAnsi" w:hAnsiTheme="minorHAnsi" w:cstheme="minorHAnsi"/>
          <w:sz w:val="22"/>
          <w:szCs w:val="22"/>
        </w:rPr>
        <w:t>(</w:t>
      </w:r>
      <w:proofErr w:type="spellStart"/>
      <w:r w:rsidR="00123CEB">
        <w:rPr>
          <w:rFonts w:asciiTheme="minorHAnsi" w:hAnsiTheme="minorHAnsi" w:cstheme="minorHAnsi"/>
          <w:sz w:val="22"/>
          <w:szCs w:val="22"/>
        </w:rPr>
        <w:t>projet</w:t>
      </w:r>
      <w:proofErr w:type="spellEnd"/>
      <w:r w:rsidR="00123CEB">
        <w:rPr>
          <w:rFonts w:asciiTheme="minorHAnsi" w:hAnsiTheme="minorHAnsi" w:cstheme="minorHAnsi"/>
          <w:sz w:val="22"/>
          <w:szCs w:val="22"/>
        </w:rPr>
        <w:t xml:space="preserve"> ISANCO)</w:t>
      </w:r>
    </w:p>
    <w:p w14:paraId="3FCB50D0" w14:textId="42B4C87A" w:rsidR="00123CEB" w:rsidRPr="00123CEB" w:rsidRDefault="00123CEB" w:rsidP="00457C98">
      <w:pPr>
        <w:pStyle w:val="Corpsdetexte"/>
        <w:numPr>
          <w:ilvl w:val="0"/>
          <w:numId w:val="1"/>
        </w:numPr>
        <w:jc w:val="both"/>
        <w:rPr>
          <w:rFonts w:asciiTheme="minorHAnsi" w:hAnsiTheme="minorHAnsi" w:cstheme="minorHAnsi"/>
          <w:sz w:val="22"/>
          <w:szCs w:val="22"/>
          <w:lang w:val="fr-FR"/>
        </w:rPr>
      </w:pPr>
      <w:r>
        <w:rPr>
          <w:rFonts w:asciiTheme="minorHAnsi" w:hAnsiTheme="minorHAnsi" w:cstheme="minorHAnsi"/>
          <w:sz w:val="22"/>
          <w:szCs w:val="22"/>
          <w:lang w:val="fr-FR"/>
        </w:rPr>
        <w:t>La réduction d</w:t>
      </w:r>
      <w:r w:rsidRPr="00123CEB">
        <w:rPr>
          <w:rFonts w:asciiTheme="minorHAnsi" w:hAnsiTheme="minorHAnsi" w:cstheme="minorHAnsi"/>
          <w:sz w:val="22"/>
          <w:szCs w:val="22"/>
          <w:lang w:val="fr-FR"/>
        </w:rPr>
        <w:t xml:space="preserve">es nouvelles infections à VIH, des grossesses non désirées et des violences sexuelles chez les </w:t>
      </w:r>
      <w:proofErr w:type="spellStart"/>
      <w:r w:rsidRPr="00123CEB">
        <w:rPr>
          <w:rFonts w:asciiTheme="minorHAnsi" w:hAnsiTheme="minorHAnsi" w:cstheme="minorHAnsi"/>
          <w:sz w:val="22"/>
          <w:szCs w:val="22"/>
          <w:lang w:val="fr-FR"/>
        </w:rPr>
        <w:t>adolescent.</w:t>
      </w:r>
      <w:proofErr w:type="gramStart"/>
      <w:r w:rsidRPr="00123CEB">
        <w:rPr>
          <w:rFonts w:asciiTheme="minorHAnsi" w:hAnsiTheme="minorHAnsi" w:cstheme="minorHAnsi"/>
          <w:sz w:val="22"/>
          <w:szCs w:val="22"/>
          <w:lang w:val="fr-FR"/>
        </w:rPr>
        <w:t>e.s</w:t>
      </w:r>
      <w:proofErr w:type="spellEnd"/>
      <w:proofErr w:type="gramEnd"/>
      <w:r w:rsidRPr="00123CEB">
        <w:rPr>
          <w:rFonts w:asciiTheme="minorHAnsi" w:hAnsiTheme="minorHAnsi" w:cstheme="minorHAnsi"/>
          <w:sz w:val="22"/>
          <w:szCs w:val="22"/>
          <w:lang w:val="fr-FR"/>
        </w:rPr>
        <w:t xml:space="preserve"> . </w:t>
      </w:r>
    </w:p>
    <w:p w14:paraId="57D766CB" w14:textId="43383087" w:rsidR="008A3EFC" w:rsidRPr="007D3514" w:rsidRDefault="007E4DA5" w:rsidP="007D3514">
      <w:pPr>
        <w:jc w:val="both"/>
        <w:rPr>
          <w:rFonts w:asciiTheme="minorHAnsi" w:hAnsiTheme="minorHAnsi" w:cstheme="minorHAnsi"/>
          <w:sz w:val="22"/>
          <w:szCs w:val="22"/>
          <w:lang w:val="fr-FR"/>
        </w:rPr>
      </w:pPr>
      <w:r w:rsidRPr="008A3EFC">
        <w:rPr>
          <w:rFonts w:asciiTheme="minorHAnsi" w:hAnsiTheme="minorHAnsi" w:cstheme="minorHAnsi"/>
          <w:sz w:val="22"/>
          <w:szCs w:val="22"/>
          <w:lang w:val="fr-FR"/>
        </w:rPr>
        <w:t xml:space="preserve">L’ONG Solthis a </w:t>
      </w:r>
      <w:proofErr w:type="gramStart"/>
      <w:r w:rsidRPr="008A3EFC">
        <w:rPr>
          <w:rFonts w:asciiTheme="minorHAnsi" w:hAnsiTheme="minorHAnsi" w:cstheme="minorHAnsi"/>
          <w:sz w:val="22"/>
          <w:szCs w:val="22"/>
          <w:lang w:val="fr-FR"/>
        </w:rPr>
        <w:t xml:space="preserve">été </w:t>
      </w:r>
      <w:r w:rsidR="008A3EFC" w:rsidRPr="008A3EFC">
        <w:rPr>
          <w:rFonts w:asciiTheme="minorHAnsi" w:hAnsiTheme="minorHAnsi" w:cstheme="minorHAnsi"/>
          <w:sz w:val="22"/>
          <w:szCs w:val="22"/>
          <w:lang w:val="fr-FR"/>
        </w:rPr>
        <w:t xml:space="preserve"> retenu</w:t>
      </w:r>
      <w:proofErr w:type="gramEnd"/>
      <w:r w:rsidR="008A3EFC" w:rsidRPr="008A3EFC">
        <w:rPr>
          <w:rFonts w:asciiTheme="minorHAnsi" w:hAnsiTheme="minorHAnsi" w:cstheme="minorHAnsi"/>
          <w:sz w:val="22"/>
          <w:szCs w:val="22"/>
          <w:lang w:val="fr-FR"/>
        </w:rPr>
        <w:t xml:space="preserve">  d</w:t>
      </w:r>
      <w:r w:rsidR="008A3EFC" w:rsidRPr="007D3514">
        <w:rPr>
          <w:rFonts w:asciiTheme="minorHAnsi" w:hAnsiTheme="minorHAnsi" w:cstheme="minorHAnsi"/>
          <w:sz w:val="22"/>
          <w:szCs w:val="22"/>
          <w:lang w:val="fr-FR"/>
        </w:rPr>
        <w:t xml:space="preserve">ans le cadre de la subvention 2018-2020 du Fonds mondial pour fournir une assistance technique, via le projet “Long </w:t>
      </w:r>
      <w:proofErr w:type="spellStart"/>
      <w:r w:rsidR="008A3EFC" w:rsidRPr="007D3514">
        <w:rPr>
          <w:rFonts w:asciiTheme="minorHAnsi" w:hAnsiTheme="minorHAnsi" w:cstheme="minorHAnsi"/>
          <w:sz w:val="22"/>
          <w:szCs w:val="22"/>
          <w:lang w:val="fr-FR"/>
        </w:rPr>
        <w:t>Term</w:t>
      </w:r>
      <w:proofErr w:type="spellEnd"/>
      <w:r w:rsidR="008A3EFC" w:rsidRPr="007D3514">
        <w:rPr>
          <w:rFonts w:asciiTheme="minorHAnsi" w:hAnsiTheme="minorHAnsi" w:cstheme="minorHAnsi"/>
          <w:sz w:val="22"/>
          <w:szCs w:val="22"/>
          <w:lang w:val="fr-FR"/>
        </w:rPr>
        <w:t xml:space="preserve"> </w:t>
      </w:r>
      <w:proofErr w:type="spellStart"/>
      <w:r w:rsidR="008A3EFC" w:rsidRPr="007D3514">
        <w:rPr>
          <w:rFonts w:asciiTheme="minorHAnsi" w:hAnsiTheme="minorHAnsi" w:cstheme="minorHAnsi"/>
          <w:sz w:val="22"/>
          <w:szCs w:val="22"/>
          <w:lang w:val="fr-FR"/>
        </w:rPr>
        <w:t>Technical</w:t>
      </w:r>
      <w:proofErr w:type="spellEnd"/>
      <w:r w:rsidR="008A3EFC" w:rsidRPr="007D3514">
        <w:rPr>
          <w:rFonts w:asciiTheme="minorHAnsi" w:hAnsiTheme="minorHAnsi" w:cstheme="minorHAnsi"/>
          <w:sz w:val="22"/>
          <w:szCs w:val="22"/>
          <w:lang w:val="fr-FR"/>
        </w:rPr>
        <w:t xml:space="preserve"> Service Providers for HIV </w:t>
      </w:r>
      <w:proofErr w:type="spellStart"/>
      <w:r w:rsidR="008A3EFC" w:rsidRPr="007D3514">
        <w:rPr>
          <w:rFonts w:asciiTheme="minorHAnsi" w:hAnsiTheme="minorHAnsi" w:cstheme="minorHAnsi"/>
          <w:sz w:val="22"/>
          <w:szCs w:val="22"/>
          <w:lang w:val="fr-FR"/>
        </w:rPr>
        <w:t>Differentiated</w:t>
      </w:r>
      <w:proofErr w:type="spellEnd"/>
      <w:r w:rsidR="008A3EFC" w:rsidRPr="007D3514">
        <w:rPr>
          <w:rFonts w:asciiTheme="minorHAnsi" w:hAnsiTheme="minorHAnsi" w:cstheme="minorHAnsi"/>
          <w:sz w:val="22"/>
          <w:szCs w:val="22"/>
          <w:lang w:val="fr-FR"/>
        </w:rPr>
        <w:t xml:space="preserve"> Service Delivery Strategic Initiative”, au programme guinéen de lutte contre le VIH, au niveau des politiques et de la mise en œuvre, afin de mettre en place des modèles de DSD à l'échelle de populations et/ou de zones géographiques spécifiques.</w:t>
      </w:r>
      <w:r w:rsidR="003925BE" w:rsidRPr="007D3514">
        <w:rPr>
          <w:rFonts w:asciiTheme="minorHAnsi" w:hAnsiTheme="minorHAnsi" w:cstheme="minorHAnsi"/>
          <w:sz w:val="22"/>
          <w:szCs w:val="22"/>
          <w:lang w:val="fr-FR"/>
        </w:rPr>
        <w:t xml:space="preserve"> Il s’agira plus spécifiquement d’accompagner le déploiement de stratégies de dépistage du VIH par autotests VIH et d’amélioration du lien vers les soins.</w:t>
      </w:r>
    </w:p>
    <w:p w14:paraId="75E1E7F4" w14:textId="77777777" w:rsidR="00334835" w:rsidRPr="008A3EFC" w:rsidRDefault="00334835" w:rsidP="00037B6B">
      <w:pPr>
        <w:rPr>
          <w:rFonts w:asciiTheme="minorHAnsi" w:hAnsiTheme="minorHAnsi" w:cstheme="minorHAnsi"/>
          <w:sz w:val="20"/>
          <w:szCs w:val="20"/>
          <w:lang w:val="fr-FR"/>
        </w:rPr>
      </w:pPr>
    </w:p>
    <w:p w14:paraId="768C6C7B" w14:textId="2AE28525" w:rsidR="000204DD" w:rsidRPr="00F811FF" w:rsidRDefault="009B046C" w:rsidP="00037B6B">
      <w:pPr>
        <w:rPr>
          <w:rFonts w:asciiTheme="minorHAnsi" w:hAnsiTheme="minorHAnsi" w:cstheme="minorHAnsi"/>
          <w:b/>
          <w:color w:val="C00000"/>
          <w:sz w:val="32"/>
          <w:szCs w:val="32"/>
          <w:lang w:val="fr-FR"/>
        </w:rPr>
      </w:pPr>
      <w:r w:rsidRPr="00F811FF">
        <w:rPr>
          <w:rFonts w:asciiTheme="minorHAnsi" w:hAnsiTheme="minorHAnsi" w:cstheme="minorHAnsi"/>
          <w:b/>
          <w:color w:val="C00000"/>
          <w:sz w:val="32"/>
          <w:szCs w:val="32"/>
          <w:lang w:val="fr-FR"/>
        </w:rPr>
        <w:t>ACTIVITES PRINCIPALES LIEES A</w:t>
      </w:r>
      <w:r w:rsidR="00253D31" w:rsidRPr="00F811FF">
        <w:rPr>
          <w:rFonts w:asciiTheme="minorHAnsi" w:hAnsiTheme="minorHAnsi" w:cstheme="minorHAnsi"/>
          <w:b/>
          <w:color w:val="C00000"/>
          <w:sz w:val="32"/>
          <w:szCs w:val="32"/>
          <w:lang w:val="fr-FR"/>
        </w:rPr>
        <w:t>U POSTE</w:t>
      </w:r>
    </w:p>
    <w:p w14:paraId="1DE23E75" w14:textId="77777777" w:rsidR="00444B52" w:rsidRPr="00444B52" w:rsidRDefault="00444B52" w:rsidP="00444B52">
      <w:p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Le/la responsable technique AT DSD :</w:t>
      </w:r>
    </w:p>
    <w:p w14:paraId="0B82D6E3"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Apporte une expertise sur les offres différenciées de dépistage et de prise en charge du VIH aux différents niveaux d’intervention du projet : niveau institutionnel avec les départements du Ministère de la Santé ; niveau des structures sanitaires et des organisations de la société civile avec lesquelles les offres de services différenciées seront mises en place.</w:t>
      </w:r>
    </w:p>
    <w:p w14:paraId="357A87C6"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 xml:space="preserve">Participe à l’élaboration, à la consolidation et à la validation de tous les outils et documents techniques élaborés dans le cadre de la prestation </w:t>
      </w:r>
    </w:p>
    <w:p w14:paraId="38B79172"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Participe, avec les experts mobilisés, à l’accompagnement des structures sanitaires (équipes de soins, directeurs, chefs de services) et les partenaires communautaires dans un travail d’analyse du circuit patient, d’organisation des services de santé et dans la mise en place et l’animation de démarches d’amélioration de la qualité visant à l’émergence et au déploiement d’offres de services différenciées</w:t>
      </w:r>
    </w:p>
    <w:p w14:paraId="75538612"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Prépare et participe à l’organisation d’ateliers et de formation</w:t>
      </w:r>
    </w:p>
    <w:p w14:paraId="204B6191"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Participe à des ateliers ou groupes de travail en lien avec les thématiques de l’assistance technique</w:t>
      </w:r>
    </w:p>
    <w:p w14:paraId="06EAC96D"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lastRenderedPageBreak/>
        <w:t xml:space="preserve">Participe activement au suivi et à l’évaluation des activités de l’AT, au processus de capitalisation et à la remontée et documentation des bonnes pratiques et difficultés; </w:t>
      </w:r>
    </w:p>
    <w:p w14:paraId="783E1497"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En collaboration avec l’équipe de l’AT (</w:t>
      </w:r>
      <w:proofErr w:type="spellStart"/>
      <w:r w:rsidRPr="00444B52">
        <w:rPr>
          <w:rFonts w:asciiTheme="minorHAnsi" w:hAnsiTheme="minorHAnsi" w:cstheme="minorHAnsi"/>
          <w:sz w:val="22"/>
          <w:szCs w:val="22"/>
          <w:lang w:val="fr-CA"/>
        </w:rPr>
        <w:t>CdP</w:t>
      </w:r>
      <w:proofErr w:type="spellEnd"/>
      <w:r w:rsidRPr="00444B52">
        <w:rPr>
          <w:rFonts w:asciiTheme="minorHAnsi" w:hAnsiTheme="minorHAnsi" w:cstheme="minorHAnsi"/>
          <w:sz w:val="22"/>
          <w:szCs w:val="22"/>
          <w:lang w:val="fr-CA"/>
        </w:rPr>
        <w:t xml:space="preserve"> et le Responsable Suivi et </w:t>
      </w:r>
      <w:proofErr w:type="spellStart"/>
      <w:proofErr w:type="gramStart"/>
      <w:r w:rsidRPr="00444B52">
        <w:rPr>
          <w:rFonts w:asciiTheme="minorHAnsi" w:hAnsiTheme="minorHAnsi" w:cstheme="minorHAnsi"/>
          <w:sz w:val="22"/>
          <w:szCs w:val="22"/>
          <w:lang w:val="fr-CA"/>
        </w:rPr>
        <w:t>Evaluation</w:t>
      </w:r>
      <w:proofErr w:type="spellEnd"/>
      <w:r w:rsidRPr="00444B52">
        <w:rPr>
          <w:rFonts w:asciiTheme="minorHAnsi" w:hAnsiTheme="minorHAnsi" w:cstheme="minorHAnsi"/>
          <w:sz w:val="22"/>
          <w:szCs w:val="22"/>
          <w:lang w:val="fr-CA"/>
        </w:rPr>
        <w:t>)  participe</w:t>
      </w:r>
      <w:proofErr w:type="gramEnd"/>
      <w:r w:rsidRPr="00444B52">
        <w:rPr>
          <w:rFonts w:asciiTheme="minorHAnsi" w:hAnsiTheme="minorHAnsi" w:cstheme="minorHAnsi"/>
          <w:sz w:val="22"/>
          <w:szCs w:val="22"/>
          <w:lang w:val="fr-CA"/>
        </w:rPr>
        <w:t xml:space="preserve"> à l’analyse mensuelle de données et aux revues trimestrielles avec les partenaires si lieu;</w:t>
      </w:r>
    </w:p>
    <w:p w14:paraId="00A8D554"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 xml:space="preserve">Actualise les besoins en renforcement de capacités et appuie techniquement la mise en œuvre du NFM3 dans les aspects de prestations de services différenciés </w:t>
      </w:r>
    </w:p>
    <w:p w14:paraId="680C9D5A"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Représente le Coordinateur de Projet auprès des institutions en cas de besoins.</w:t>
      </w:r>
    </w:p>
    <w:p w14:paraId="46FD7B7C"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Participe activement à la mise en œuvre du plan de transfert de connaissances du projet.</w:t>
      </w:r>
    </w:p>
    <w:p w14:paraId="057717AC"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Participe aux activités de recherche initiées sur la prestation de services différenciés en matière de VIH</w:t>
      </w:r>
    </w:p>
    <w:p w14:paraId="44D3C9DF"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Participe aux différentes réunions techniques internes (équipe projet et mission) et externes (partenaires Institutionnels &amp; ONG, /Agences partenaires)</w:t>
      </w:r>
    </w:p>
    <w:p w14:paraId="0BF4462F"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Participe à la programmation annuelle des activités de Solthis en Guinée</w:t>
      </w:r>
    </w:p>
    <w:p w14:paraId="35352835"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FR"/>
        </w:rPr>
        <w:t>Participe à la production des rapports internes (mensuel, annuel) et externes (rapports bailleurs &amp; partenaires)</w:t>
      </w:r>
    </w:p>
    <w:p w14:paraId="53543665"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Contribue au développement des nouveaux projets.</w:t>
      </w:r>
    </w:p>
    <w:p w14:paraId="60B7A2EC"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Participe à la remontée des incidents sécuritaires et au respect des règles en vigueur</w:t>
      </w:r>
    </w:p>
    <w:p w14:paraId="7FF21697" w14:textId="77777777" w:rsidR="00444B52" w:rsidRPr="00444B52" w:rsidRDefault="00444B52" w:rsidP="00444B52">
      <w:pPr>
        <w:numPr>
          <w:ilvl w:val="0"/>
          <w:numId w:val="4"/>
        </w:numPr>
        <w:spacing w:line="276" w:lineRule="auto"/>
        <w:rPr>
          <w:rFonts w:asciiTheme="minorHAnsi" w:hAnsiTheme="minorHAnsi" w:cstheme="minorHAnsi"/>
          <w:sz w:val="22"/>
          <w:szCs w:val="22"/>
          <w:lang w:val="fr-FR"/>
        </w:rPr>
      </w:pPr>
      <w:r w:rsidRPr="00444B52">
        <w:rPr>
          <w:rFonts w:asciiTheme="minorHAnsi" w:hAnsiTheme="minorHAnsi" w:cstheme="minorHAnsi"/>
          <w:sz w:val="22"/>
          <w:szCs w:val="22"/>
          <w:lang w:val="fr-FR"/>
        </w:rPr>
        <w:t>Exécute des taches à la demande de son superviseur</w:t>
      </w:r>
    </w:p>
    <w:p w14:paraId="05599D6A" w14:textId="77777777" w:rsidR="00444B52" w:rsidRPr="00444B52" w:rsidRDefault="00444B52" w:rsidP="00444B52">
      <w:pPr>
        <w:numPr>
          <w:ilvl w:val="0"/>
          <w:numId w:val="4"/>
        </w:numPr>
        <w:spacing w:line="276" w:lineRule="auto"/>
        <w:rPr>
          <w:rFonts w:asciiTheme="minorHAnsi" w:hAnsiTheme="minorHAnsi" w:cstheme="minorHAnsi"/>
          <w:sz w:val="22"/>
          <w:szCs w:val="22"/>
          <w:lang w:val="fr-CA"/>
        </w:rPr>
      </w:pPr>
      <w:r w:rsidRPr="00444B52">
        <w:rPr>
          <w:rFonts w:asciiTheme="minorHAnsi" w:hAnsiTheme="minorHAnsi" w:cstheme="minorHAnsi"/>
          <w:sz w:val="22"/>
          <w:szCs w:val="22"/>
          <w:lang w:val="fr-CA"/>
        </w:rPr>
        <w:t>Participe activement aux activités internationales (conférences, webinaires…) ;</w:t>
      </w:r>
    </w:p>
    <w:p w14:paraId="63DD66D5" w14:textId="696E8110" w:rsidR="00334835" w:rsidRPr="00444B52" w:rsidRDefault="00334835" w:rsidP="008A3EFC">
      <w:pPr>
        <w:spacing w:line="276" w:lineRule="auto"/>
        <w:rPr>
          <w:rFonts w:asciiTheme="minorHAnsi" w:eastAsia="Arial Unicode MS" w:hAnsiTheme="minorHAnsi" w:cstheme="minorHAnsi"/>
          <w:b/>
          <w:bCs/>
          <w:color w:val="0070C0"/>
          <w:kern w:val="36"/>
          <w:sz w:val="20"/>
          <w:szCs w:val="20"/>
          <w:u w:val="single"/>
          <w:lang w:val="fr-CA" w:eastAsia="en-US"/>
        </w:rPr>
      </w:pPr>
    </w:p>
    <w:p w14:paraId="3FBEF1A4" w14:textId="77777777" w:rsidR="001D118E" w:rsidRPr="008A3EFC" w:rsidRDefault="001D118E" w:rsidP="001D118E">
      <w:pPr>
        <w:rPr>
          <w:rFonts w:asciiTheme="minorHAnsi" w:hAnsiTheme="minorHAnsi" w:cstheme="minorHAnsi"/>
          <w:b/>
          <w:color w:val="C00000"/>
          <w:sz w:val="36"/>
          <w:szCs w:val="36"/>
          <w:lang w:val="fr-FR"/>
        </w:rPr>
      </w:pPr>
      <w:r w:rsidRPr="008A3EFC">
        <w:rPr>
          <w:rFonts w:asciiTheme="minorHAnsi" w:hAnsiTheme="minorHAnsi" w:cstheme="minorHAnsi"/>
          <w:b/>
          <w:color w:val="C00000"/>
          <w:sz w:val="36"/>
          <w:szCs w:val="36"/>
          <w:lang w:val="fr-FR"/>
        </w:rPr>
        <w:t>PROFIL RECHERCHE</w:t>
      </w:r>
    </w:p>
    <w:p w14:paraId="34FED3C1" w14:textId="0261470D" w:rsidR="007D3514" w:rsidRPr="007D3514" w:rsidRDefault="009B046C" w:rsidP="007D3514">
      <w:pPr>
        <w:spacing w:line="259" w:lineRule="auto"/>
        <w:jc w:val="both"/>
        <w:rPr>
          <w:rFonts w:asciiTheme="minorHAnsi" w:hAnsiTheme="minorHAnsi" w:cstheme="minorHAnsi"/>
          <w:sz w:val="22"/>
          <w:szCs w:val="22"/>
          <w:lang w:val="fr-FR"/>
        </w:rPr>
      </w:pPr>
      <w:bookmarkStart w:id="1" w:name="_Hlk80343522"/>
      <w:r w:rsidRPr="007D3514">
        <w:rPr>
          <w:rFonts w:asciiTheme="minorHAnsi" w:hAnsiTheme="minorHAnsi" w:cstheme="minorHAnsi"/>
          <w:sz w:val="22"/>
          <w:szCs w:val="22"/>
          <w:lang w:val="fr-FR"/>
        </w:rPr>
        <w:br/>
      </w:r>
      <w:bookmarkEnd w:id="1"/>
      <w:r w:rsidR="007D3514">
        <w:rPr>
          <w:rFonts w:asciiTheme="minorHAnsi" w:hAnsiTheme="minorHAnsi" w:cstheme="minorHAnsi"/>
          <w:b/>
          <w:bCs/>
          <w:sz w:val="22"/>
          <w:szCs w:val="22"/>
          <w:u w:val="single"/>
          <w:lang w:val="fr-FR"/>
        </w:rPr>
        <w:t>Formation initiale</w:t>
      </w:r>
      <w:r w:rsidR="007D3514" w:rsidRPr="00E24269">
        <w:rPr>
          <w:rFonts w:asciiTheme="minorHAnsi" w:hAnsiTheme="minorHAnsi" w:cstheme="minorHAnsi"/>
          <w:b/>
          <w:bCs/>
          <w:sz w:val="22"/>
          <w:szCs w:val="22"/>
          <w:u w:val="single"/>
          <w:lang w:val="fr-FR"/>
        </w:rPr>
        <w:t xml:space="preserve"> :</w:t>
      </w:r>
      <w:r w:rsidR="007D3514" w:rsidRPr="007D3514">
        <w:rPr>
          <w:rFonts w:asciiTheme="minorHAnsi" w:hAnsiTheme="minorHAnsi" w:cstheme="minorHAnsi"/>
          <w:sz w:val="22"/>
          <w:szCs w:val="22"/>
          <w:lang w:val="fr-FR"/>
        </w:rPr>
        <w:t xml:space="preserve">  vo</w:t>
      </w:r>
      <w:r w:rsidR="007D3514" w:rsidRPr="008A3EFC">
        <w:rPr>
          <w:rFonts w:asciiTheme="minorHAnsi" w:hAnsiTheme="minorHAnsi" w:cstheme="minorHAnsi"/>
          <w:sz w:val="22"/>
          <w:szCs w:val="22"/>
          <w:lang w:val="fr-FR"/>
        </w:rPr>
        <w:t>us</w:t>
      </w:r>
      <w:r w:rsidR="007D3514">
        <w:rPr>
          <w:rFonts w:asciiTheme="minorHAnsi" w:hAnsiTheme="minorHAnsi" w:cstheme="minorHAnsi"/>
          <w:sz w:val="22"/>
          <w:szCs w:val="22"/>
          <w:lang w:val="fr-FR"/>
        </w:rPr>
        <w:t xml:space="preserve"> êtes titulaire </w:t>
      </w:r>
      <w:r w:rsidR="007D3514" w:rsidRPr="008A3EFC">
        <w:rPr>
          <w:rFonts w:asciiTheme="minorHAnsi" w:hAnsiTheme="minorHAnsi" w:cstheme="minorHAnsi"/>
          <w:sz w:val="22"/>
          <w:szCs w:val="22"/>
          <w:lang w:val="fr-FR"/>
        </w:rPr>
        <w:t>d’un</w:t>
      </w:r>
      <w:r w:rsidR="007D3514" w:rsidRPr="007D3514">
        <w:rPr>
          <w:rFonts w:asciiTheme="minorHAnsi" w:hAnsiTheme="minorHAnsi" w:cstheme="minorHAnsi"/>
          <w:sz w:val="22"/>
          <w:szCs w:val="22"/>
          <w:lang w:val="fr-FR"/>
        </w:rPr>
        <w:t xml:space="preserve"> </w:t>
      </w:r>
      <w:r w:rsidR="00444B52" w:rsidRPr="007D3514">
        <w:rPr>
          <w:rFonts w:asciiTheme="minorHAnsi" w:hAnsiTheme="minorHAnsi" w:cstheme="minorHAnsi"/>
          <w:sz w:val="22"/>
          <w:szCs w:val="22"/>
          <w:lang w:val="fr-FR"/>
        </w:rPr>
        <w:t xml:space="preserve">diplôme </w:t>
      </w:r>
      <w:r w:rsidR="00444B52">
        <w:rPr>
          <w:rFonts w:asciiTheme="minorHAnsi" w:hAnsiTheme="minorHAnsi" w:cstheme="minorHAnsi"/>
          <w:sz w:val="22"/>
          <w:szCs w:val="22"/>
          <w:lang w:val="fr-FR"/>
        </w:rPr>
        <w:t xml:space="preserve">de doctorat en médecine générale ou en pharmacie ou d’une formation dans le secteur médical ; une formation en santé publique est un plus. </w:t>
      </w:r>
    </w:p>
    <w:p w14:paraId="3DE4719C" w14:textId="77777777" w:rsidR="007D3514" w:rsidRPr="007D3514" w:rsidRDefault="007D3514" w:rsidP="007D3514">
      <w:pPr>
        <w:spacing w:line="259" w:lineRule="auto"/>
        <w:jc w:val="both"/>
        <w:rPr>
          <w:rFonts w:asciiTheme="minorHAnsi" w:hAnsiTheme="minorHAnsi" w:cstheme="minorHAnsi"/>
          <w:sz w:val="22"/>
          <w:szCs w:val="22"/>
          <w:lang w:val="fr-FR"/>
        </w:rPr>
      </w:pPr>
    </w:p>
    <w:p w14:paraId="6B1FFF05" w14:textId="2C5EC162" w:rsidR="00444B52" w:rsidRPr="00444B52" w:rsidRDefault="00444B52" w:rsidP="00444B52">
      <w:pPr>
        <w:spacing w:line="259" w:lineRule="auto"/>
        <w:jc w:val="both"/>
        <w:rPr>
          <w:rFonts w:asciiTheme="minorHAnsi" w:hAnsiTheme="minorHAnsi" w:cstheme="minorHAnsi"/>
          <w:sz w:val="22"/>
          <w:szCs w:val="22"/>
          <w:lang w:val="fr-FR"/>
        </w:rPr>
      </w:pPr>
      <w:r w:rsidRPr="007D3514">
        <w:rPr>
          <w:rFonts w:asciiTheme="minorHAnsi" w:hAnsiTheme="minorHAnsi" w:cstheme="minorHAnsi"/>
          <w:b/>
          <w:bCs/>
          <w:sz w:val="22"/>
          <w:szCs w:val="22"/>
          <w:u w:val="single"/>
          <w:lang w:val="fr-FR"/>
        </w:rPr>
        <w:t>Expérience :</w:t>
      </w:r>
      <w:r w:rsidR="00763556" w:rsidRPr="008A3EFC">
        <w:rPr>
          <w:rFonts w:asciiTheme="minorHAnsi" w:hAnsiTheme="minorHAnsi" w:cstheme="minorHAnsi"/>
          <w:sz w:val="22"/>
          <w:szCs w:val="22"/>
          <w:u w:val="single"/>
          <w:lang w:val="fr-FR"/>
        </w:rPr>
        <w:t xml:space="preserve"> </w:t>
      </w:r>
      <w:r w:rsidR="00B1708F" w:rsidRPr="008A3EFC">
        <w:rPr>
          <w:rFonts w:asciiTheme="minorHAnsi" w:hAnsiTheme="minorHAnsi" w:cstheme="minorHAnsi"/>
          <w:sz w:val="22"/>
          <w:szCs w:val="22"/>
          <w:lang w:val="fr-FR"/>
        </w:rPr>
        <w:t>Vous pouvez justifier</w:t>
      </w:r>
      <w:r w:rsidR="00763556" w:rsidRPr="008A3EFC">
        <w:rPr>
          <w:rFonts w:asciiTheme="minorHAnsi" w:hAnsiTheme="minorHAnsi" w:cstheme="minorHAnsi"/>
          <w:sz w:val="22"/>
          <w:szCs w:val="22"/>
          <w:lang w:val="fr-FR"/>
        </w:rPr>
        <w:t xml:space="preserve"> impérativement</w:t>
      </w:r>
      <w:r w:rsidR="00B1708F" w:rsidRPr="008A3EFC">
        <w:rPr>
          <w:rFonts w:asciiTheme="minorHAnsi" w:hAnsiTheme="minorHAnsi" w:cstheme="minorHAnsi"/>
          <w:sz w:val="22"/>
          <w:szCs w:val="22"/>
          <w:lang w:val="fr-FR"/>
        </w:rPr>
        <w:t xml:space="preserve"> d’une </w:t>
      </w:r>
      <w:r w:rsidR="00763556" w:rsidRPr="008A3EFC">
        <w:rPr>
          <w:rFonts w:asciiTheme="minorHAnsi" w:hAnsiTheme="minorHAnsi" w:cstheme="minorHAnsi"/>
          <w:sz w:val="22"/>
          <w:szCs w:val="22"/>
          <w:lang w:val="fr-FR"/>
        </w:rPr>
        <w:t>expérience</w:t>
      </w:r>
      <w:r w:rsidR="00B1708F" w:rsidRPr="008A3EFC">
        <w:rPr>
          <w:rFonts w:asciiTheme="minorHAnsi" w:hAnsiTheme="minorHAnsi" w:cstheme="minorHAnsi"/>
          <w:sz w:val="22"/>
          <w:szCs w:val="22"/>
          <w:lang w:val="fr-FR"/>
        </w:rPr>
        <w:t xml:space="preserve"> </w:t>
      </w:r>
      <w:r w:rsidR="007E4DA5" w:rsidRPr="008A3EFC">
        <w:rPr>
          <w:rFonts w:asciiTheme="minorHAnsi" w:hAnsiTheme="minorHAnsi" w:cstheme="minorHAnsi"/>
          <w:sz w:val="22"/>
          <w:szCs w:val="22"/>
          <w:lang w:val="fr-FR"/>
        </w:rPr>
        <w:t>d’au moins</w:t>
      </w:r>
      <w:r w:rsidRPr="00444B52">
        <w:rPr>
          <w:rFonts w:asciiTheme="minorHAnsi" w:hAnsiTheme="minorHAnsi" w:cstheme="minorHAnsi"/>
          <w:sz w:val="22"/>
          <w:szCs w:val="22"/>
          <w:lang w:val="fr-FR"/>
        </w:rPr>
        <w:t xml:space="preserve"> 3 ans   sur un poste similaire et plus particulièrement dans le domaine de la prévention et ou de la prise en charge de l’infection à VIH en Guinée.</w:t>
      </w:r>
      <w:r>
        <w:rPr>
          <w:rFonts w:asciiTheme="minorHAnsi" w:hAnsiTheme="minorHAnsi" w:cstheme="minorHAnsi"/>
          <w:sz w:val="22"/>
          <w:szCs w:val="22"/>
          <w:lang w:val="fr-FR"/>
        </w:rPr>
        <w:t xml:space="preserve"> </w:t>
      </w:r>
    </w:p>
    <w:p w14:paraId="24E916E0" w14:textId="77777777" w:rsidR="00444B52" w:rsidRDefault="00444B52" w:rsidP="00444B52">
      <w:pPr>
        <w:spacing w:line="259" w:lineRule="auto"/>
        <w:jc w:val="both"/>
        <w:rPr>
          <w:rFonts w:asciiTheme="minorHAnsi" w:hAnsiTheme="minorHAnsi" w:cstheme="minorHAnsi"/>
          <w:sz w:val="22"/>
          <w:szCs w:val="22"/>
          <w:lang w:val="fr-FR"/>
        </w:rPr>
      </w:pPr>
      <w:r w:rsidRPr="00444B52">
        <w:rPr>
          <w:rFonts w:asciiTheme="minorHAnsi" w:hAnsiTheme="minorHAnsi" w:cstheme="minorHAnsi"/>
          <w:sz w:val="22"/>
          <w:szCs w:val="22"/>
          <w:lang w:val="fr-FR"/>
        </w:rPr>
        <w:t>La connaissance des offres de services différenciées et les approches d’amélioration de la qualité des services est un atout</w:t>
      </w:r>
      <w:r>
        <w:rPr>
          <w:rFonts w:asciiTheme="minorHAnsi" w:hAnsiTheme="minorHAnsi" w:cstheme="minorHAnsi"/>
          <w:sz w:val="22"/>
          <w:szCs w:val="22"/>
          <w:lang w:val="fr-FR"/>
        </w:rPr>
        <w:t xml:space="preserve">. </w:t>
      </w:r>
    </w:p>
    <w:p w14:paraId="54465781" w14:textId="2997C73B" w:rsidR="00444B52" w:rsidRDefault="00444B52" w:rsidP="007D3514">
      <w:pPr>
        <w:spacing w:after="160" w:line="259" w:lineRule="auto"/>
        <w:jc w:val="both"/>
        <w:rPr>
          <w:rFonts w:asciiTheme="minorHAnsi" w:hAnsiTheme="minorHAnsi" w:cstheme="minorHAnsi"/>
          <w:sz w:val="22"/>
          <w:szCs w:val="22"/>
          <w:lang w:val="fr-FR"/>
        </w:rPr>
      </w:pPr>
    </w:p>
    <w:p w14:paraId="5C112899" w14:textId="417E41C9" w:rsidR="00763556" w:rsidRPr="007D3514" w:rsidRDefault="00265C7A" w:rsidP="007D3514">
      <w:pPr>
        <w:jc w:val="both"/>
        <w:rPr>
          <w:rFonts w:asciiTheme="minorHAnsi" w:hAnsiTheme="minorHAnsi" w:cstheme="minorHAnsi"/>
          <w:sz w:val="22"/>
          <w:szCs w:val="22"/>
          <w:lang w:val="fr-FR"/>
        </w:rPr>
      </w:pPr>
      <w:r w:rsidRPr="007D3514">
        <w:rPr>
          <w:rFonts w:asciiTheme="minorHAnsi" w:hAnsiTheme="minorHAnsi" w:cstheme="minorHAnsi"/>
          <w:b/>
          <w:bCs/>
          <w:sz w:val="22"/>
          <w:szCs w:val="22"/>
          <w:u w:val="single"/>
          <w:lang w:val="fr-FR"/>
        </w:rPr>
        <w:t>Qualités</w:t>
      </w:r>
      <w:r w:rsidR="00763556" w:rsidRPr="007D3514">
        <w:rPr>
          <w:rFonts w:asciiTheme="minorHAnsi" w:hAnsiTheme="minorHAnsi" w:cstheme="minorHAnsi"/>
          <w:b/>
          <w:bCs/>
          <w:sz w:val="22"/>
          <w:szCs w:val="22"/>
          <w:u w:val="single"/>
          <w:lang w:val="fr-FR"/>
        </w:rPr>
        <w:t> </w:t>
      </w:r>
      <w:r w:rsidR="00763556" w:rsidRPr="007D3514">
        <w:rPr>
          <w:rFonts w:asciiTheme="minorHAnsi" w:hAnsiTheme="minorHAnsi" w:cstheme="minorHAnsi"/>
          <w:sz w:val="22"/>
          <w:szCs w:val="22"/>
          <w:lang w:val="fr-FR"/>
        </w:rPr>
        <w:t xml:space="preserve">: Vous communiquez en français avec aisance tant à l’oral qu’à l’écrit et êtes </w:t>
      </w:r>
      <w:r w:rsidR="0064738D" w:rsidRPr="007D3514">
        <w:rPr>
          <w:rFonts w:asciiTheme="minorHAnsi" w:hAnsiTheme="minorHAnsi" w:cstheme="minorHAnsi"/>
          <w:sz w:val="22"/>
          <w:szCs w:val="22"/>
          <w:lang w:val="fr-FR"/>
        </w:rPr>
        <w:t>reconnu</w:t>
      </w:r>
      <w:r w:rsidR="00763556" w:rsidRPr="007D3514">
        <w:rPr>
          <w:rFonts w:asciiTheme="minorHAnsi" w:hAnsiTheme="minorHAnsi" w:cstheme="minorHAnsi"/>
          <w:sz w:val="22"/>
          <w:szCs w:val="22"/>
          <w:lang w:val="fr-FR"/>
        </w:rPr>
        <w:t xml:space="preserve"> pour </w:t>
      </w:r>
      <w:r w:rsidR="007D3514" w:rsidRPr="007D3514">
        <w:rPr>
          <w:rFonts w:asciiTheme="minorHAnsi" w:hAnsiTheme="minorHAnsi" w:cstheme="minorHAnsi"/>
          <w:sz w:val="22"/>
          <w:szCs w:val="22"/>
          <w:lang w:val="fr-FR"/>
        </w:rPr>
        <w:t xml:space="preserve">votre </w:t>
      </w:r>
      <w:r w:rsidR="00444B52" w:rsidRPr="007D3514">
        <w:rPr>
          <w:rFonts w:asciiTheme="minorHAnsi" w:hAnsiTheme="minorHAnsi" w:cstheme="minorHAnsi"/>
          <w:sz w:val="22"/>
          <w:szCs w:val="22"/>
          <w:lang w:val="fr-FR"/>
        </w:rPr>
        <w:t>diplomatie</w:t>
      </w:r>
      <w:r w:rsidR="00444B52">
        <w:rPr>
          <w:rFonts w:asciiTheme="minorHAnsi" w:hAnsiTheme="minorHAnsi" w:cstheme="minorHAnsi"/>
          <w:sz w:val="22"/>
          <w:szCs w:val="22"/>
          <w:lang w:val="fr-FR"/>
        </w:rPr>
        <w:t>,</w:t>
      </w:r>
      <w:r w:rsidR="0064738D">
        <w:rPr>
          <w:rFonts w:asciiTheme="minorHAnsi" w:hAnsiTheme="minorHAnsi" w:cstheme="minorHAnsi"/>
          <w:sz w:val="22"/>
          <w:szCs w:val="22"/>
          <w:lang w:val="fr-FR"/>
        </w:rPr>
        <w:t xml:space="preserve"> </w:t>
      </w:r>
      <w:r w:rsidR="00444B52">
        <w:rPr>
          <w:rFonts w:asciiTheme="minorHAnsi" w:hAnsiTheme="minorHAnsi" w:cstheme="minorHAnsi"/>
          <w:sz w:val="22"/>
          <w:szCs w:val="22"/>
          <w:lang w:val="fr-FR"/>
        </w:rPr>
        <w:t xml:space="preserve">votre </w:t>
      </w:r>
      <w:r w:rsidR="00444B52" w:rsidRPr="007D3514">
        <w:rPr>
          <w:rFonts w:asciiTheme="minorHAnsi" w:hAnsiTheme="minorHAnsi" w:cstheme="minorHAnsi"/>
          <w:sz w:val="22"/>
          <w:szCs w:val="22"/>
          <w:lang w:val="fr-FR"/>
        </w:rPr>
        <w:t>pédagogie</w:t>
      </w:r>
      <w:r w:rsidR="0064738D">
        <w:rPr>
          <w:rFonts w:asciiTheme="minorHAnsi" w:hAnsiTheme="minorHAnsi" w:cstheme="minorHAnsi"/>
          <w:sz w:val="22"/>
          <w:szCs w:val="22"/>
          <w:lang w:val="fr-FR"/>
        </w:rPr>
        <w:t xml:space="preserve">, votre sens </w:t>
      </w:r>
      <w:r w:rsidR="0064738D" w:rsidRPr="0029376D">
        <w:rPr>
          <w:rFonts w:asciiTheme="minorHAnsi" w:hAnsiTheme="minorHAnsi" w:cstheme="minorHAnsi"/>
          <w:sz w:val="22"/>
          <w:szCs w:val="22"/>
          <w:lang w:val="fr-FR"/>
        </w:rPr>
        <w:t>d</w:t>
      </w:r>
      <w:r w:rsidR="0064738D">
        <w:rPr>
          <w:rFonts w:asciiTheme="minorHAnsi" w:hAnsiTheme="minorHAnsi" w:cstheme="minorHAnsi"/>
          <w:sz w:val="22"/>
          <w:szCs w:val="22"/>
          <w:lang w:val="fr-FR"/>
        </w:rPr>
        <w:t>e l</w:t>
      </w:r>
      <w:r w:rsidR="0064738D" w:rsidRPr="0029376D">
        <w:rPr>
          <w:rFonts w:asciiTheme="minorHAnsi" w:hAnsiTheme="minorHAnsi" w:cstheme="minorHAnsi"/>
          <w:sz w:val="22"/>
          <w:szCs w:val="22"/>
          <w:lang w:val="fr-FR"/>
        </w:rPr>
        <w:t>’analyse et de synthèse</w:t>
      </w:r>
      <w:r w:rsidR="00763556" w:rsidRPr="007D3514">
        <w:rPr>
          <w:rFonts w:asciiTheme="minorHAnsi" w:hAnsiTheme="minorHAnsi" w:cstheme="minorHAnsi"/>
          <w:sz w:val="22"/>
          <w:szCs w:val="22"/>
          <w:lang w:val="fr-FR"/>
        </w:rPr>
        <w:t xml:space="preserve">. Vous bénéficiez d’une </w:t>
      </w:r>
      <w:r w:rsidRPr="007D3514">
        <w:rPr>
          <w:rFonts w:asciiTheme="minorHAnsi" w:hAnsiTheme="minorHAnsi" w:cstheme="minorHAnsi"/>
          <w:sz w:val="22"/>
          <w:szCs w:val="22"/>
          <w:lang w:val="fr-FR"/>
        </w:rPr>
        <w:t xml:space="preserve">très bonne </w:t>
      </w:r>
      <w:r w:rsidR="00763556" w:rsidRPr="007D3514">
        <w:rPr>
          <w:rFonts w:asciiTheme="minorHAnsi" w:hAnsiTheme="minorHAnsi" w:cstheme="minorHAnsi"/>
          <w:sz w:val="22"/>
          <w:szCs w:val="22"/>
          <w:lang w:val="fr-FR"/>
        </w:rPr>
        <w:t xml:space="preserve">capacité </w:t>
      </w:r>
      <w:r w:rsidR="0064738D" w:rsidRPr="007D3514">
        <w:rPr>
          <w:rFonts w:asciiTheme="minorHAnsi" w:hAnsiTheme="minorHAnsi" w:cstheme="minorHAnsi"/>
          <w:sz w:val="22"/>
          <w:szCs w:val="22"/>
          <w:lang w:val="fr-FR"/>
        </w:rPr>
        <w:t>relationnelle, d’écoute</w:t>
      </w:r>
      <w:r w:rsidR="0064738D">
        <w:rPr>
          <w:rFonts w:asciiTheme="minorHAnsi" w:hAnsiTheme="minorHAnsi" w:cstheme="minorHAnsi"/>
          <w:sz w:val="22"/>
          <w:szCs w:val="22"/>
          <w:lang w:val="fr-FR"/>
        </w:rPr>
        <w:t>. Vous faites preuve d’</w:t>
      </w:r>
      <w:r w:rsidR="0064738D" w:rsidRPr="0064738D">
        <w:rPr>
          <w:rFonts w:asciiTheme="minorHAnsi" w:hAnsiTheme="minorHAnsi" w:cstheme="minorHAnsi"/>
          <w:sz w:val="22"/>
          <w:szCs w:val="22"/>
          <w:lang w:val="fr-FR"/>
        </w:rPr>
        <w:t>autonomie</w:t>
      </w:r>
      <w:r w:rsidR="0064738D">
        <w:rPr>
          <w:rFonts w:asciiTheme="minorHAnsi" w:hAnsiTheme="minorHAnsi" w:cstheme="minorHAnsi"/>
          <w:sz w:val="22"/>
          <w:szCs w:val="22"/>
          <w:lang w:val="fr-FR"/>
        </w:rPr>
        <w:t>, de</w:t>
      </w:r>
      <w:r w:rsidR="0064738D" w:rsidRPr="003C555A">
        <w:rPr>
          <w:rFonts w:asciiTheme="minorHAnsi" w:hAnsiTheme="minorHAnsi" w:cstheme="minorHAnsi"/>
          <w:sz w:val="22"/>
          <w:szCs w:val="22"/>
          <w:lang w:val="fr-FR"/>
        </w:rPr>
        <w:t xml:space="preserve"> force de proposition</w:t>
      </w:r>
      <w:r w:rsidR="0064738D">
        <w:rPr>
          <w:rFonts w:asciiTheme="minorHAnsi" w:hAnsiTheme="minorHAnsi" w:cstheme="minorHAnsi"/>
          <w:sz w:val="22"/>
          <w:szCs w:val="22"/>
          <w:lang w:val="fr-FR"/>
        </w:rPr>
        <w:t>, de f</w:t>
      </w:r>
      <w:r w:rsidR="0064738D" w:rsidRPr="007D3514">
        <w:rPr>
          <w:rFonts w:asciiTheme="minorHAnsi" w:hAnsiTheme="minorHAnsi" w:cstheme="minorHAnsi"/>
          <w:sz w:val="22"/>
          <w:szCs w:val="22"/>
          <w:lang w:val="fr-FR"/>
        </w:rPr>
        <w:t xml:space="preserve">lexibilité, </w:t>
      </w:r>
      <w:r w:rsidR="0064738D">
        <w:rPr>
          <w:rFonts w:asciiTheme="minorHAnsi" w:hAnsiTheme="minorHAnsi" w:cstheme="minorHAnsi"/>
          <w:sz w:val="22"/>
          <w:szCs w:val="22"/>
          <w:lang w:val="fr-FR"/>
        </w:rPr>
        <w:t xml:space="preserve">de capacités </w:t>
      </w:r>
      <w:r w:rsidR="0064738D" w:rsidRPr="00E24269">
        <w:rPr>
          <w:rFonts w:asciiTheme="minorHAnsi" w:hAnsiTheme="minorHAnsi" w:cstheme="minorHAnsi"/>
          <w:sz w:val="22"/>
          <w:szCs w:val="22"/>
          <w:lang w:val="fr-FR"/>
        </w:rPr>
        <w:t>d’adaptation</w:t>
      </w:r>
      <w:r w:rsidR="0064738D">
        <w:rPr>
          <w:rFonts w:asciiTheme="minorHAnsi" w:hAnsiTheme="minorHAnsi" w:cstheme="minorHAnsi"/>
          <w:sz w:val="22"/>
          <w:szCs w:val="22"/>
          <w:lang w:val="fr-FR"/>
        </w:rPr>
        <w:t>, de capacité</w:t>
      </w:r>
      <w:r w:rsidR="0064738D" w:rsidRPr="00E24269">
        <w:rPr>
          <w:rFonts w:asciiTheme="minorHAnsi" w:hAnsiTheme="minorHAnsi" w:cstheme="minorHAnsi"/>
          <w:sz w:val="22"/>
          <w:szCs w:val="22"/>
          <w:lang w:val="fr-FR"/>
        </w:rPr>
        <w:t xml:space="preserve"> à gérer le stress</w:t>
      </w:r>
      <w:r w:rsidR="0064738D">
        <w:rPr>
          <w:rFonts w:asciiTheme="minorHAnsi" w:hAnsiTheme="minorHAnsi" w:cstheme="minorHAnsi"/>
          <w:sz w:val="22"/>
          <w:szCs w:val="22"/>
          <w:lang w:val="fr-FR"/>
        </w:rPr>
        <w:t xml:space="preserve">, de </w:t>
      </w:r>
      <w:r w:rsidR="0064738D" w:rsidRPr="007D3514">
        <w:rPr>
          <w:rFonts w:asciiTheme="minorHAnsi" w:hAnsiTheme="minorHAnsi" w:cstheme="minorHAnsi"/>
          <w:sz w:val="22"/>
          <w:szCs w:val="22"/>
          <w:lang w:val="fr-FR"/>
        </w:rPr>
        <w:t xml:space="preserve">capacité </w:t>
      </w:r>
      <w:r w:rsidR="0064738D" w:rsidRPr="00E24269">
        <w:rPr>
          <w:rFonts w:asciiTheme="minorHAnsi" w:hAnsiTheme="minorHAnsi" w:cstheme="minorHAnsi"/>
          <w:sz w:val="22"/>
          <w:szCs w:val="22"/>
          <w:lang w:val="fr-FR"/>
        </w:rPr>
        <w:t xml:space="preserve">de travail partenarial et en </w:t>
      </w:r>
      <w:r w:rsidR="007D3514" w:rsidRPr="00E24269">
        <w:rPr>
          <w:rFonts w:asciiTheme="minorHAnsi" w:hAnsiTheme="minorHAnsi" w:cstheme="minorHAnsi"/>
          <w:sz w:val="22"/>
          <w:szCs w:val="22"/>
          <w:lang w:val="fr-FR"/>
        </w:rPr>
        <w:t>réseau.</w:t>
      </w:r>
      <w:r w:rsidR="0064738D">
        <w:rPr>
          <w:rFonts w:asciiTheme="minorHAnsi" w:hAnsiTheme="minorHAnsi" w:cstheme="minorHAnsi"/>
          <w:sz w:val="22"/>
          <w:szCs w:val="22"/>
          <w:lang w:val="fr-FR"/>
        </w:rPr>
        <w:t xml:space="preserve"> </w:t>
      </w:r>
      <w:r w:rsidR="0064738D" w:rsidRPr="007D3514">
        <w:rPr>
          <w:rFonts w:asciiTheme="minorHAnsi" w:hAnsiTheme="minorHAnsi" w:cstheme="minorHAnsi"/>
          <w:sz w:val="22"/>
          <w:szCs w:val="22"/>
          <w:lang w:val="fr-FR"/>
        </w:rPr>
        <w:t xml:space="preserve"> </w:t>
      </w:r>
    </w:p>
    <w:p w14:paraId="0CDCC5BF" w14:textId="77777777" w:rsidR="003925BE" w:rsidRDefault="003925BE" w:rsidP="00457C98">
      <w:pPr>
        <w:jc w:val="both"/>
        <w:rPr>
          <w:rFonts w:asciiTheme="minorHAnsi" w:hAnsiTheme="minorHAnsi" w:cstheme="minorHAnsi"/>
          <w:sz w:val="22"/>
          <w:szCs w:val="22"/>
          <w:u w:val="single"/>
          <w:lang w:val="fr-FR"/>
        </w:rPr>
      </w:pPr>
    </w:p>
    <w:p w14:paraId="7AB4F8FC" w14:textId="2A5A9247" w:rsidR="00265C7A" w:rsidRPr="008A3EFC" w:rsidRDefault="00265C7A" w:rsidP="00457C98">
      <w:pPr>
        <w:jc w:val="both"/>
        <w:rPr>
          <w:rFonts w:asciiTheme="minorHAnsi" w:hAnsiTheme="minorHAnsi" w:cstheme="minorHAnsi"/>
          <w:sz w:val="22"/>
          <w:szCs w:val="22"/>
          <w:lang w:val="fr-FR"/>
        </w:rPr>
      </w:pPr>
      <w:r w:rsidRPr="008A3EFC">
        <w:rPr>
          <w:rFonts w:asciiTheme="minorHAnsi" w:hAnsiTheme="minorHAnsi" w:cstheme="minorHAnsi"/>
          <w:sz w:val="22"/>
          <w:szCs w:val="22"/>
          <w:u w:val="single"/>
          <w:lang w:val="fr-FR"/>
        </w:rPr>
        <w:t>Autres :</w:t>
      </w:r>
      <w:r w:rsidRPr="008A3EFC">
        <w:rPr>
          <w:rFonts w:asciiTheme="minorHAnsi" w:hAnsiTheme="minorHAnsi" w:cstheme="minorHAnsi"/>
          <w:sz w:val="22"/>
          <w:szCs w:val="22"/>
          <w:lang w:val="fr-FR"/>
        </w:rPr>
        <w:t xml:space="preserve"> Vous maitrisez le pack office</w:t>
      </w:r>
      <w:r w:rsidR="007D3514">
        <w:rPr>
          <w:rFonts w:asciiTheme="minorHAnsi" w:hAnsiTheme="minorHAnsi" w:cstheme="minorHAnsi"/>
          <w:sz w:val="22"/>
          <w:szCs w:val="22"/>
          <w:lang w:val="fr-FR"/>
        </w:rPr>
        <w:t xml:space="preserve"> et </w:t>
      </w:r>
      <w:r w:rsidR="007D3514" w:rsidRPr="007D3514">
        <w:rPr>
          <w:rFonts w:asciiTheme="minorHAnsi" w:hAnsiTheme="minorHAnsi" w:cstheme="minorHAnsi"/>
          <w:sz w:val="22"/>
          <w:szCs w:val="22"/>
          <w:lang w:val="fr-FR"/>
        </w:rPr>
        <w:t>un logiciel de base de données et/ou d’analyses statistiques</w:t>
      </w:r>
      <w:r w:rsidRPr="008A3EFC">
        <w:rPr>
          <w:rFonts w:asciiTheme="minorHAnsi" w:hAnsiTheme="minorHAnsi" w:cstheme="minorHAnsi"/>
          <w:sz w:val="22"/>
          <w:szCs w:val="22"/>
          <w:lang w:val="fr-FR"/>
        </w:rPr>
        <w:t>.</w:t>
      </w:r>
    </w:p>
    <w:p w14:paraId="484CF93F" w14:textId="77777777" w:rsidR="00BE1207" w:rsidRPr="008A3EFC" w:rsidRDefault="00BE1207" w:rsidP="001D118E">
      <w:pPr>
        <w:rPr>
          <w:rFonts w:asciiTheme="minorHAnsi" w:hAnsiTheme="minorHAnsi" w:cstheme="minorHAnsi"/>
          <w:b/>
          <w:color w:val="C00000"/>
          <w:sz w:val="36"/>
          <w:szCs w:val="36"/>
          <w:lang w:val="fr-FR"/>
        </w:rPr>
      </w:pPr>
    </w:p>
    <w:p w14:paraId="6E64EE13" w14:textId="77777777" w:rsidR="000204DD" w:rsidRPr="008A3EFC" w:rsidRDefault="00D103FB" w:rsidP="00763556">
      <w:pPr>
        <w:jc w:val="center"/>
        <w:rPr>
          <w:rFonts w:asciiTheme="minorHAnsi" w:hAnsiTheme="minorHAnsi" w:cstheme="minorHAnsi"/>
          <w:b/>
          <w:color w:val="C00000"/>
          <w:sz w:val="36"/>
          <w:szCs w:val="36"/>
          <w:lang w:val="fr-FR"/>
        </w:rPr>
      </w:pPr>
      <w:r w:rsidRPr="008A3EFC">
        <w:rPr>
          <w:rFonts w:asciiTheme="minorHAnsi" w:hAnsiTheme="minorHAnsi" w:cstheme="minorHAnsi"/>
          <w:b/>
          <w:color w:val="C00000"/>
          <w:sz w:val="36"/>
          <w:szCs w:val="36"/>
          <w:lang w:val="fr-FR"/>
        </w:rPr>
        <w:t>COMMENT POSTULER ?</w:t>
      </w:r>
    </w:p>
    <w:p w14:paraId="310E467D" w14:textId="22F764CD" w:rsidR="00D103FB" w:rsidRPr="008A3EFC" w:rsidRDefault="00D103FB" w:rsidP="00D103FB">
      <w:pPr>
        <w:rPr>
          <w:rFonts w:asciiTheme="minorHAnsi" w:hAnsiTheme="minorHAnsi" w:cstheme="minorHAnsi"/>
          <w:sz w:val="20"/>
          <w:szCs w:val="20"/>
          <w:lang w:val="fr-FR"/>
        </w:rPr>
      </w:pPr>
      <w:r w:rsidRPr="008A3EFC">
        <w:rPr>
          <w:rFonts w:asciiTheme="minorHAnsi" w:hAnsiTheme="minorHAnsi" w:cstheme="minorHAnsi"/>
          <w:b/>
          <w:sz w:val="22"/>
          <w:szCs w:val="20"/>
          <w:lang w:val="fr-FR"/>
        </w:rPr>
        <w:t>Composition du dossier :</w:t>
      </w:r>
      <w:r w:rsidRPr="008A3EFC">
        <w:rPr>
          <w:rFonts w:asciiTheme="minorHAnsi" w:hAnsiTheme="minorHAnsi" w:cstheme="minorHAnsi"/>
          <w:sz w:val="22"/>
          <w:szCs w:val="20"/>
          <w:lang w:val="fr-FR"/>
        </w:rPr>
        <w:t xml:space="preserve"> </w:t>
      </w:r>
      <w:r w:rsidRPr="008A3EFC">
        <w:rPr>
          <w:rFonts w:asciiTheme="minorHAnsi" w:hAnsiTheme="minorHAnsi" w:cstheme="minorHAnsi"/>
          <w:sz w:val="20"/>
          <w:szCs w:val="20"/>
          <w:lang w:val="fr-FR"/>
        </w:rPr>
        <w:t>CV, Lettre de Motivation</w:t>
      </w:r>
      <w:r w:rsidR="004F4C6C" w:rsidRPr="008A3EFC">
        <w:rPr>
          <w:rFonts w:asciiTheme="minorHAnsi" w:hAnsiTheme="minorHAnsi" w:cstheme="minorHAnsi"/>
          <w:sz w:val="20"/>
          <w:szCs w:val="20"/>
          <w:lang w:val="fr-FR"/>
        </w:rPr>
        <w:t xml:space="preserve"> et 3 références</w:t>
      </w:r>
      <w:r w:rsidR="002C27C3" w:rsidRPr="008A3EFC">
        <w:rPr>
          <w:rFonts w:asciiTheme="minorHAnsi" w:hAnsiTheme="minorHAnsi" w:cstheme="minorHAnsi"/>
          <w:sz w:val="20"/>
          <w:szCs w:val="20"/>
          <w:lang w:val="fr-FR"/>
        </w:rPr>
        <w:t xml:space="preserve"> </w:t>
      </w:r>
      <w:r w:rsidR="00AC3E17" w:rsidRPr="008A3EFC">
        <w:rPr>
          <w:rFonts w:asciiTheme="minorHAnsi" w:hAnsiTheme="minorHAnsi" w:cstheme="minorHAnsi"/>
          <w:sz w:val="20"/>
          <w:szCs w:val="20"/>
          <w:lang w:val="fr-FR"/>
        </w:rPr>
        <w:t>(anciens</w:t>
      </w:r>
      <w:r w:rsidR="002C27C3" w:rsidRPr="008A3EFC">
        <w:rPr>
          <w:rFonts w:asciiTheme="minorHAnsi" w:hAnsiTheme="minorHAnsi" w:cstheme="minorHAnsi"/>
          <w:sz w:val="20"/>
          <w:szCs w:val="20"/>
          <w:lang w:val="fr-FR"/>
        </w:rPr>
        <w:t xml:space="preserve"> managers)</w:t>
      </w:r>
    </w:p>
    <w:p w14:paraId="0BB2FF5B" w14:textId="405AB048" w:rsidR="003D0631" w:rsidRPr="008A3EFC" w:rsidRDefault="00D103FB" w:rsidP="00D103FB">
      <w:pPr>
        <w:rPr>
          <w:rFonts w:asciiTheme="minorHAnsi" w:hAnsiTheme="minorHAnsi" w:cstheme="minorHAnsi"/>
          <w:sz w:val="20"/>
          <w:szCs w:val="20"/>
          <w:lang w:val="fr-FR"/>
        </w:rPr>
      </w:pPr>
      <w:r w:rsidRPr="008A3EFC">
        <w:rPr>
          <w:rFonts w:asciiTheme="minorHAnsi" w:hAnsiTheme="minorHAnsi" w:cstheme="minorHAnsi"/>
          <w:b/>
          <w:sz w:val="22"/>
          <w:szCs w:val="20"/>
          <w:lang w:val="fr-FR"/>
        </w:rPr>
        <w:t>A envoyer à :</w:t>
      </w:r>
      <w:r w:rsidRPr="008A3EFC">
        <w:rPr>
          <w:rFonts w:asciiTheme="minorHAnsi" w:hAnsiTheme="minorHAnsi" w:cstheme="minorHAnsi"/>
          <w:sz w:val="22"/>
          <w:szCs w:val="20"/>
          <w:lang w:val="fr-FR"/>
        </w:rPr>
        <w:t xml:space="preserve"> </w:t>
      </w:r>
      <w:hyperlink r:id="rId12" w:history="1">
        <w:r w:rsidR="00123CEB" w:rsidRPr="00123CEB">
          <w:rPr>
            <w:rStyle w:val="Lienhypertexte"/>
            <w:rFonts w:asciiTheme="minorHAnsi" w:hAnsiTheme="minorHAnsi" w:cstheme="minorHAnsi"/>
            <w:lang w:val="fr-FR"/>
          </w:rPr>
          <w:t>recrutement.guinee@solthis.org</w:t>
        </w:r>
      </w:hyperlink>
      <w:r w:rsidR="004F4C6C" w:rsidRPr="008A3EFC">
        <w:rPr>
          <w:rFonts w:asciiTheme="minorHAnsi" w:hAnsiTheme="minorHAnsi" w:cstheme="minorHAnsi"/>
          <w:sz w:val="20"/>
          <w:szCs w:val="20"/>
          <w:lang w:val="fr-FR"/>
        </w:rPr>
        <w:t xml:space="preserve"> avec l’objet </w:t>
      </w:r>
      <w:r w:rsidR="00451CC3" w:rsidRPr="008A3EFC">
        <w:rPr>
          <w:rFonts w:asciiTheme="minorHAnsi" w:hAnsiTheme="minorHAnsi" w:cstheme="minorHAnsi"/>
          <w:sz w:val="20"/>
          <w:szCs w:val="20"/>
          <w:lang w:val="fr-FR"/>
        </w:rPr>
        <w:t>« Responsable</w:t>
      </w:r>
      <w:r w:rsidR="007D3514">
        <w:rPr>
          <w:rFonts w:asciiTheme="minorHAnsi" w:hAnsiTheme="minorHAnsi" w:cstheme="minorHAnsi"/>
          <w:sz w:val="20"/>
          <w:szCs w:val="20"/>
          <w:lang w:val="fr-FR"/>
        </w:rPr>
        <w:t xml:space="preserve"> </w:t>
      </w:r>
      <w:r w:rsidR="00451CC3">
        <w:rPr>
          <w:rFonts w:asciiTheme="minorHAnsi" w:hAnsiTheme="minorHAnsi" w:cstheme="minorHAnsi"/>
          <w:sz w:val="20"/>
          <w:szCs w:val="20"/>
          <w:lang w:val="fr-FR"/>
        </w:rPr>
        <w:t>Technique AT DSD</w:t>
      </w:r>
      <w:r w:rsidR="00451CC3" w:rsidRPr="008A3EFC">
        <w:rPr>
          <w:rFonts w:asciiTheme="minorHAnsi" w:hAnsiTheme="minorHAnsi" w:cstheme="minorHAnsi"/>
          <w:sz w:val="20"/>
          <w:szCs w:val="20"/>
          <w:lang w:val="fr-FR"/>
        </w:rPr>
        <w:t xml:space="preserve"> »</w:t>
      </w:r>
    </w:p>
    <w:p w14:paraId="6CFB06A5" w14:textId="7F763621" w:rsidR="00D103FB" w:rsidRPr="008A3EFC" w:rsidRDefault="00D103FB" w:rsidP="00D103FB">
      <w:pPr>
        <w:rPr>
          <w:rFonts w:asciiTheme="minorHAnsi" w:hAnsiTheme="minorHAnsi" w:cstheme="minorHAnsi"/>
          <w:b/>
          <w:i/>
          <w:sz w:val="22"/>
          <w:szCs w:val="20"/>
          <w:lang w:val="fr-FR"/>
        </w:rPr>
      </w:pPr>
      <w:r w:rsidRPr="008A3EFC">
        <w:rPr>
          <w:rFonts w:asciiTheme="minorHAnsi" w:hAnsiTheme="minorHAnsi" w:cstheme="minorHAnsi"/>
          <w:b/>
          <w:sz w:val="22"/>
          <w:szCs w:val="20"/>
          <w:lang w:val="fr-FR"/>
        </w:rPr>
        <w:t>Date limite de dépôt du dossier de candidature :</w:t>
      </w:r>
      <w:r w:rsidRPr="008A3EFC">
        <w:rPr>
          <w:rFonts w:asciiTheme="minorHAnsi" w:hAnsiTheme="minorHAnsi" w:cstheme="minorHAnsi"/>
          <w:b/>
          <w:i/>
          <w:sz w:val="22"/>
          <w:szCs w:val="20"/>
          <w:lang w:val="fr-FR"/>
        </w:rPr>
        <w:t xml:space="preserve"> </w:t>
      </w:r>
      <w:r w:rsidR="007D3514">
        <w:rPr>
          <w:rFonts w:asciiTheme="minorHAnsi" w:hAnsiTheme="minorHAnsi" w:cstheme="minorHAnsi"/>
          <w:b/>
          <w:i/>
          <w:sz w:val="22"/>
          <w:szCs w:val="20"/>
          <w:lang w:val="fr-FR"/>
        </w:rPr>
        <w:t>0</w:t>
      </w:r>
      <w:r w:rsidR="00B77278">
        <w:rPr>
          <w:rFonts w:asciiTheme="minorHAnsi" w:hAnsiTheme="minorHAnsi" w:cstheme="minorHAnsi"/>
          <w:b/>
          <w:i/>
          <w:sz w:val="22"/>
          <w:szCs w:val="20"/>
          <w:lang w:val="fr-FR"/>
        </w:rPr>
        <w:t>5</w:t>
      </w:r>
      <w:r w:rsidR="002C27C3" w:rsidRPr="008A3EFC">
        <w:rPr>
          <w:rFonts w:asciiTheme="minorHAnsi" w:hAnsiTheme="minorHAnsi" w:cstheme="minorHAnsi"/>
          <w:b/>
          <w:sz w:val="22"/>
          <w:szCs w:val="20"/>
          <w:lang w:val="fr-FR"/>
        </w:rPr>
        <w:t>/0</w:t>
      </w:r>
      <w:r w:rsidR="00B77278">
        <w:rPr>
          <w:rFonts w:asciiTheme="minorHAnsi" w:hAnsiTheme="minorHAnsi" w:cstheme="minorHAnsi"/>
          <w:b/>
          <w:sz w:val="22"/>
          <w:szCs w:val="20"/>
          <w:lang w:val="fr-FR"/>
        </w:rPr>
        <w:t>5</w:t>
      </w:r>
      <w:r w:rsidR="002C27C3" w:rsidRPr="008A3EFC">
        <w:rPr>
          <w:rFonts w:asciiTheme="minorHAnsi" w:hAnsiTheme="minorHAnsi" w:cstheme="minorHAnsi"/>
          <w:b/>
          <w:sz w:val="22"/>
          <w:szCs w:val="20"/>
          <w:lang w:val="fr-FR"/>
        </w:rPr>
        <w:t>/202</w:t>
      </w:r>
      <w:r w:rsidR="007D3514">
        <w:rPr>
          <w:rFonts w:asciiTheme="minorHAnsi" w:hAnsiTheme="minorHAnsi" w:cstheme="minorHAnsi"/>
          <w:b/>
          <w:sz w:val="22"/>
          <w:szCs w:val="20"/>
          <w:lang w:val="fr-FR"/>
        </w:rPr>
        <w:t>1</w:t>
      </w:r>
    </w:p>
    <w:p w14:paraId="6D760161" w14:textId="37699646" w:rsidR="003D0631" w:rsidRPr="008A3EFC" w:rsidRDefault="00D103FB" w:rsidP="006A7431">
      <w:pPr>
        <w:rPr>
          <w:rFonts w:asciiTheme="minorHAnsi" w:hAnsiTheme="minorHAnsi" w:cstheme="minorHAnsi"/>
          <w:sz w:val="20"/>
          <w:szCs w:val="20"/>
          <w:lang w:val="fr-FR"/>
        </w:rPr>
      </w:pPr>
      <w:r w:rsidRPr="008A3EFC">
        <w:rPr>
          <w:rFonts w:asciiTheme="minorHAnsi" w:hAnsiTheme="minorHAnsi" w:cstheme="minorHAnsi"/>
          <w:b/>
          <w:sz w:val="22"/>
          <w:szCs w:val="20"/>
          <w:lang w:val="fr-FR"/>
        </w:rPr>
        <w:t>Procédure </w:t>
      </w:r>
      <w:r w:rsidR="002C27C3" w:rsidRPr="008A3EFC">
        <w:rPr>
          <w:rFonts w:asciiTheme="minorHAnsi" w:hAnsiTheme="minorHAnsi" w:cstheme="minorHAnsi"/>
          <w:b/>
          <w:sz w:val="22"/>
          <w:szCs w:val="20"/>
          <w:lang w:val="fr-FR"/>
        </w:rPr>
        <w:t xml:space="preserve">: </w:t>
      </w:r>
      <w:r w:rsidR="002C27C3" w:rsidRPr="008A3EFC">
        <w:rPr>
          <w:rFonts w:asciiTheme="minorHAnsi" w:hAnsiTheme="minorHAnsi" w:cstheme="minorHAnsi"/>
          <w:i/>
          <w:sz w:val="22"/>
          <w:szCs w:val="20"/>
          <w:lang w:val="fr-FR"/>
        </w:rPr>
        <w:t>Les</w:t>
      </w:r>
      <w:r w:rsidRPr="008A3EFC">
        <w:rPr>
          <w:rFonts w:asciiTheme="minorHAnsi" w:hAnsiTheme="minorHAnsi" w:cstheme="minorHAnsi"/>
          <w:i/>
          <w:sz w:val="20"/>
          <w:szCs w:val="20"/>
          <w:lang w:val="fr-FR"/>
        </w:rPr>
        <w:t xml:space="preserve"> </w:t>
      </w:r>
      <w:proofErr w:type="spellStart"/>
      <w:r w:rsidRPr="008A3EFC">
        <w:rPr>
          <w:rFonts w:asciiTheme="minorHAnsi" w:hAnsiTheme="minorHAnsi" w:cstheme="minorHAnsi"/>
          <w:i/>
          <w:sz w:val="20"/>
          <w:szCs w:val="20"/>
          <w:lang w:val="fr-FR"/>
        </w:rPr>
        <w:t>candidat</w:t>
      </w:r>
      <w:r w:rsidR="002C27C3" w:rsidRPr="008A3EFC">
        <w:rPr>
          <w:rFonts w:asciiTheme="minorHAnsi" w:hAnsiTheme="minorHAnsi" w:cstheme="minorHAnsi"/>
          <w:i/>
          <w:sz w:val="20"/>
          <w:szCs w:val="20"/>
          <w:lang w:val="fr-FR"/>
        </w:rPr>
        <w:t>.</w:t>
      </w:r>
      <w:proofErr w:type="gramStart"/>
      <w:r w:rsidR="002C27C3" w:rsidRPr="008A3EFC">
        <w:rPr>
          <w:rFonts w:asciiTheme="minorHAnsi" w:hAnsiTheme="minorHAnsi" w:cstheme="minorHAnsi"/>
          <w:i/>
          <w:sz w:val="20"/>
          <w:szCs w:val="20"/>
          <w:lang w:val="fr-FR"/>
        </w:rPr>
        <w:t>e.</w:t>
      </w:r>
      <w:r w:rsidRPr="008A3EFC">
        <w:rPr>
          <w:rFonts w:asciiTheme="minorHAnsi" w:hAnsiTheme="minorHAnsi" w:cstheme="minorHAnsi"/>
          <w:i/>
          <w:sz w:val="20"/>
          <w:szCs w:val="20"/>
          <w:lang w:val="fr-FR"/>
        </w:rPr>
        <w:t>s</w:t>
      </w:r>
      <w:proofErr w:type="spellEnd"/>
      <w:proofErr w:type="gramEnd"/>
      <w:r w:rsidRPr="008A3EFC">
        <w:rPr>
          <w:rFonts w:asciiTheme="minorHAnsi" w:hAnsiTheme="minorHAnsi" w:cstheme="minorHAnsi"/>
          <w:i/>
          <w:sz w:val="20"/>
          <w:szCs w:val="20"/>
          <w:lang w:val="fr-FR"/>
        </w:rPr>
        <w:t xml:space="preserve"> </w:t>
      </w:r>
      <w:proofErr w:type="spellStart"/>
      <w:r w:rsidRPr="008A3EFC">
        <w:rPr>
          <w:rFonts w:asciiTheme="minorHAnsi" w:hAnsiTheme="minorHAnsi" w:cstheme="minorHAnsi"/>
          <w:i/>
          <w:sz w:val="20"/>
          <w:szCs w:val="20"/>
          <w:lang w:val="fr-FR"/>
        </w:rPr>
        <w:t>retenu</w:t>
      </w:r>
      <w:r w:rsidR="002C27C3" w:rsidRPr="008A3EFC">
        <w:rPr>
          <w:rFonts w:asciiTheme="minorHAnsi" w:hAnsiTheme="minorHAnsi" w:cstheme="minorHAnsi"/>
          <w:i/>
          <w:sz w:val="20"/>
          <w:szCs w:val="20"/>
          <w:lang w:val="fr-FR"/>
        </w:rPr>
        <w:t>.e.</w:t>
      </w:r>
      <w:r w:rsidRPr="008A3EFC">
        <w:rPr>
          <w:rFonts w:asciiTheme="minorHAnsi" w:hAnsiTheme="minorHAnsi" w:cstheme="minorHAnsi"/>
          <w:i/>
          <w:sz w:val="20"/>
          <w:szCs w:val="20"/>
          <w:lang w:val="fr-FR"/>
        </w:rPr>
        <w:t>s</w:t>
      </w:r>
      <w:proofErr w:type="spellEnd"/>
      <w:r w:rsidR="004F4C6C" w:rsidRPr="008A3EFC">
        <w:rPr>
          <w:rFonts w:asciiTheme="minorHAnsi" w:hAnsiTheme="minorHAnsi" w:cstheme="minorHAnsi"/>
          <w:i/>
          <w:sz w:val="20"/>
          <w:szCs w:val="20"/>
          <w:lang w:val="fr-FR"/>
        </w:rPr>
        <w:t xml:space="preserve"> seront </w:t>
      </w:r>
      <w:proofErr w:type="spellStart"/>
      <w:r w:rsidR="004F4C6C" w:rsidRPr="008A3EFC">
        <w:rPr>
          <w:rFonts w:asciiTheme="minorHAnsi" w:hAnsiTheme="minorHAnsi" w:cstheme="minorHAnsi"/>
          <w:i/>
          <w:sz w:val="20"/>
          <w:szCs w:val="20"/>
          <w:lang w:val="fr-FR"/>
        </w:rPr>
        <w:t>contacté</w:t>
      </w:r>
      <w:r w:rsidR="002C27C3" w:rsidRPr="008A3EFC">
        <w:rPr>
          <w:rFonts w:asciiTheme="minorHAnsi" w:hAnsiTheme="minorHAnsi" w:cstheme="minorHAnsi"/>
          <w:i/>
          <w:sz w:val="20"/>
          <w:szCs w:val="20"/>
          <w:lang w:val="fr-FR"/>
        </w:rPr>
        <w:t>.e.s</w:t>
      </w:r>
      <w:proofErr w:type="spellEnd"/>
      <w:r w:rsidR="004F4C6C" w:rsidRPr="008A3EFC">
        <w:rPr>
          <w:rFonts w:asciiTheme="minorHAnsi" w:hAnsiTheme="minorHAnsi" w:cstheme="minorHAnsi"/>
          <w:i/>
          <w:sz w:val="20"/>
          <w:szCs w:val="20"/>
          <w:lang w:val="fr-FR"/>
        </w:rPr>
        <w:t xml:space="preserve"> pour un entretien RH, et une validation technique </w:t>
      </w:r>
    </w:p>
    <w:p w14:paraId="205CFFA3" w14:textId="77777777" w:rsidR="004F4C6C" w:rsidRPr="008A3EFC" w:rsidRDefault="004F4C6C" w:rsidP="49D27CED">
      <w:pPr>
        <w:rPr>
          <w:rFonts w:asciiTheme="minorHAnsi" w:hAnsiTheme="minorHAnsi" w:cstheme="minorHAnsi"/>
          <w:b/>
          <w:bCs/>
          <w:color w:val="0070C0"/>
          <w:sz w:val="22"/>
          <w:szCs w:val="22"/>
          <w:lang w:val="fr-FR"/>
          <w14:textOutline w14:w="9525" w14:cap="rnd" w14:cmpd="sng" w14:algn="ctr">
            <w14:noFill/>
            <w14:prstDash w14:val="solid"/>
            <w14:bevel/>
          </w14:textOutline>
        </w:rPr>
      </w:pPr>
    </w:p>
    <w:p w14:paraId="631FD6B4" w14:textId="42A59811" w:rsidR="007742E7" w:rsidRDefault="003D0631" w:rsidP="49D27CED">
      <w:pPr>
        <w:rPr>
          <w:rFonts w:asciiTheme="minorHAnsi" w:hAnsiTheme="minorHAnsi" w:cstheme="minorHAnsi"/>
          <w:sz w:val="20"/>
          <w:szCs w:val="20"/>
          <w:lang w:val="fr-FR"/>
        </w:rPr>
      </w:pPr>
      <w:r w:rsidRPr="008A3EFC">
        <w:rPr>
          <w:rFonts w:asciiTheme="minorHAnsi" w:hAnsiTheme="minorHAnsi" w:cstheme="minorHAnsi"/>
          <w:b/>
          <w:bCs/>
          <w:color w:val="0070C0"/>
          <w:sz w:val="22"/>
          <w:szCs w:val="22"/>
          <w:lang w:val="fr-FR"/>
          <w14:textOutline w14:w="9525" w14:cap="rnd" w14:cmpd="sng" w14:algn="ctr">
            <w14:noFill/>
            <w14:prstDash w14:val="solid"/>
            <w14:bevel/>
          </w14:textOutline>
        </w:rPr>
        <w:t>Note.</w:t>
      </w:r>
      <w:r w:rsidRPr="008A3EFC">
        <w:rPr>
          <w:rFonts w:asciiTheme="minorHAnsi" w:hAnsiTheme="minorHAnsi" w:cstheme="minorHAnsi"/>
          <w:color w:val="0070C0"/>
          <w:sz w:val="20"/>
          <w:szCs w:val="20"/>
          <w:lang w:val="fr-FR"/>
        </w:rPr>
        <w:t xml:space="preserve"> </w:t>
      </w:r>
      <w:r w:rsidR="00D103FB" w:rsidRPr="008A3EFC">
        <w:rPr>
          <w:rFonts w:asciiTheme="minorHAnsi" w:hAnsiTheme="minorHAnsi" w:cstheme="minorHAnsi"/>
          <w:sz w:val="20"/>
          <w:szCs w:val="20"/>
          <w:lang w:val="fr-FR"/>
        </w:rPr>
        <w:t xml:space="preserve">Toute candidature déposée après ce délai ne sera pas prise en compte. </w:t>
      </w:r>
    </w:p>
    <w:p w14:paraId="65C78F07" w14:textId="7E0F874E" w:rsidR="00457C98" w:rsidRDefault="00457C98" w:rsidP="49D27CED">
      <w:pPr>
        <w:rPr>
          <w:rFonts w:asciiTheme="minorHAnsi" w:hAnsiTheme="minorHAnsi" w:cstheme="minorHAnsi"/>
          <w:sz w:val="20"/>
          <w:szCs w:val="20"/>
          <w:lang w:val="fr-FR"/>
        </w:rPr>
      </w:pPr>
      <w:r>
        <w:rPr>
          <w:rFonts w:asciiTheme="minorHAnsi" w:hAnsiTheme="minorHAnsi" w:cstheme="minorHAnsi"/>
          <w:sz w:val="20"/>
          <w:szCs w:val="20"/>
          <w:lang w:val="fr-FR"/>
        </w:rPr>
        <w:t xml:space="preserve">             L’ouverture du poste est </w:t>
      </w:r>
      <w:r w:rsidR="007D3514">
        <w:rPr>
          <w:rFonts w:asciiTheme="minorHAnsi" w:hAnsiTheme="minorHAnsi" w:cstheme="minorHAnsi"/>
          <w:sz w:val="20"/>
          <w:szCs w:val="20"/>
          <w:lang w:val="fr-FR"/>
        </w:rPr>
        <w:t>conditionnée</w:t>
      </w:r>
      <w:r>
        <w:rPr>
          <w:rFonts w:asciiTheme="minorHAnsi" w:hAnsiTheme="minorHAnsi" w:cstheme="minorHAnsi"/>
          <w:sz w:val="20"/>
          <w:szCs w:val="20"/>
          <w:lang w:val="fr-FR"/>
        </w:rPr>
        <w:t xml:space="preserve"> à l’obtention du financement. </w:t>
      </w:r>
    </w:p>
    <w:p w14:paraId="37F8FCA4" w14:textId="0A0F6F21" w:rsidR="00123CEB" w:rsidRPr="008A3EFC" w:rsidRDefault="00123CEB" w:rsidP="49D27CED">
      <w:pPr>
        <w:rPr>
          <w:rFonts w:asciiTheme="minorHAnsi" w:hAnsiTheme="minorHAnsi" w:cstheme="minorHAnsi"/>
          <w:sz w:val="20"/>
          <w:szCs w:val="20"/>
          <w:lang w:val="fr-FR"/>
        </w:rPr>
      </w:pPr>
      <w:r>
        <w:rPr>
          <w:rFonts w:asciiTheme="minorHAnsi" w:hAnsiTheme="minorHAnsi" w:cstheme="minorHAnsi"/>
          <w:sz w:val="20"/>
          <w:szCs w:val="20"/>
          <w:lang w:val="fr-FR"/>
        </w:rPr>
        <w:t xml:space="preserve">             </w:t>
      </w:r>
    </w:p>
    <w:p w14:paraId="02DDA83C" w14:textId="39E494C7" w:rsidR="03AC3E20" w:rsidRPr="008A3EFC" w:rsidRDefault="03AC3E20" w:rsidP="03AC3E20">
      <w:pPr>
        <w:rPr>
          <w:rFonts w:asciiTheme="minorHAnsi" w:hAnsiTheme="minorHAnsi" w:cstheme="minorHAnsi"/>
          <w:sz w:val="20"/>
          <w:szCs w:val="20"/>
          <w:lang w:val="fr-FR"/>
        </w:rPr>
      </w:pPr>
    </w:p>
    <w:sectPr w:rsidR="03AC3E20" w:rsidRPr="008A3EFC" w:rsidSect="00763556">
      <w:pgSz w:w="11906" w:h="16838"/>
      <w:pgMar w:top="142" w:right="1080" w:bottom="567"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EB096" w14:textId="77777777" w:rsidR="005A2F5D" w:rsidRDefault="005A2F5D" w:rsidP="00232E94">
      <w:r>
        <w:separator/>
      </w:r>
    </w:p>
  </w:endnote>
  <w:endnote w:type="continuationSeparator" w:id="0">
    <w:p w14:paraId="79DBD7A5" w14:textId="77777777" w:rsidR="005A2F5D" w:rsidRDefault="005A2F5D" w:rsidP="0023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EFEF1" w14:textId="77777777" w:rsidR="005A2F5D" w:rsidRDefault="005A2F5D" w:rsidP="00232E94">
      <w:r>
        <w:separator/>
      </w:r>
    </w:p>
  </w:footnote>
  <w:footnote w:type="continuationSeparator" w:id="0">
    <w:p w14:paraId="47A7B5B5" w14:textId="77777777" w:rsidR="005A2F5D" w:rsidRDefault="005A2F5D" w:rsidP="0023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7787"/>
    <w:multiLevelType w:val="hybridMultilevel"/>
    <w:tmpl w:val="A2369254"/>
    <w:lvl w:ilvl="0" w:tplc="52B0940A">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4ED21B0"/>
    <w:multiLevelType w:val="hybridMultilevel"/>
    <w:tmpl w:val="F62C94BE"/>
    <w:lvl w:ilvl="0" w:tplc="E4F063B8">
      <w:start w:val="1"/>
      <w:numFmt w:val="decimal"/>
      <w:lvlText w:val="%1."/>
      <w:lvlJc w:val="left"/>
      <w:pPr>
        <w:tabs>
          <w:tab w:val="num" w:pos="720"/>
        </w:tabs>
        <w:ind w:left="720" w:hanging="360"/>
      </w:pPr>
      <w:rPr>
        <w:rFonts w:hint="default"/>
      </w:rPr>
    </w:lvl>
    <w:lvl w:ilvl="1" w:tplc="DAC41200">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5D61D8E"/>
    <w:multiLevelType w:val="hybridMultilevel"/>
    <w:tmpl w:val="96522CDA"/>
    <w:lvl w:ilvl="0" w:tplc="002ACDBC">
      <w:numFmt w:val="bullet"/>
      <w:pStyle w:val="Action"/>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F3F6E3C"/>
    <w:multiLevelType w:val="hybridMultilevel"/>
    <w:tmpl w:val="723ABF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D52"/>
    <w:rsid w:val="000204DD"/>
    <w:rsid w:val="000378F7"/>
    <w:rsid w:val="00037B6B"/>
    <w:rsid w:val="00043F93"/>
    <w:rsid w:val="000563E8"/>
    <w:rsid w:val="0008643B"/>
    <w:rsid w:val="00090AE1"/>
    <w:rsid w:val="000A5159"/>
    <w:rsid w:val="000A6D95"/>
    <w:rsid w:val="000C3D52"/>
    <w:rsid w:val="000D7EA1"/>
    <w:rsid w:val="000F6C72"/>
    <w:rsid w:val="00123CEB"/>
    <w:rsid w:val="001519F8"/>
    <w:rsid w:val="0018355F"/>
    <w:rsid w:val="001C0103"/>
    <w:rsid w:val="001D118E"/>
    <w:rsid w:val="002155A8"/>
    <w:rsid w:val="002314B0"/>
    <w:rsid w:val="00232E94"/>
    <w:rsid w:val="00253D31"/>
    <w:rsid w:val="00265C7A"/>
    <w:rsid w:val="00280980"/>
    <w:rsid w:val="002C27C3"/>
    <w:rsid w:val="003100CF"/>
    <w:rsid w:val="00310734"/>
    <w:rsid w:val="0031259E"/>
    <w:rsid w:val="0032462F"/>
    <w:rsid w:val="00325FA8"/>
    <w:rsid w:val="00332621"/>
    <w:rsid w:val="00334835"/>
    <w:rsid w:val="00377BC5"/>
    <w:rsid w:val="003925BE"/>
    <w:rsid w:val="003933BB"/>
    <w:rsid w:val="00396BF7"/>
    <w:rsid w:val="003A35AC"/>
    <w:rsid w:val="003C6889"/>
    <w:rsid w:val="003D0631"/>
    <w:rsid w:val="003D60E4"/>
    <w:rsid w:val="0040231D"/>
    <w:rsid w:val="00422431"/>
    <w:rsid w:val="0042749F"/>
    <w:rsid w:val="0044316C"/>
    <w:rsid w:val="00444B52"/>
    <w:rsid w:val="00451CC3"/>
    <w:rsid w:val="00457C98"/>
    <w:rsid w:val="00466F3F"/>
    <w:rsid w:val="00490E1B"/>
    <w:rsid w:val="004F4C6C"/>
    <w:rsid w:val="004F61A2"/>
    <w:rsid w:val="00503E8D"/>
    <w:rsid w:val="00513FE2"/>
    <w:rsid w:val="00531F2B"/>
    <w:rsid w:val="00547AA9"/>
    <w:rsid w:val="005613DB"/>
    <w:rsid w:val="00562B14"/>
    <w:rsid w:val="005A2F5D"/>
    <w:rsid w:val="005A659D"/>
    <w:rsid w:val="005D1336"/>
    <w:rsid w:val="005E534B"/>
    <w:rsid w:val="00610729"/>
    <w:rsid w:val="0064738D"/>
    <w:rsid w:val="006A28CB"/>
    <w:rsid w:val="006A7431"/>
    <w:rsid w:val="006C0148"/>
    <w:rsid w:val="006E212D"/>
    <w:rsid w:val="00763556"/>
    <w:rsid w:val="007742E7"/>
    <w:rsid w:val="007C6B79"/>
    <w:rsid w:val="007C70CD"/>
    <w:rsid w:val="007D3514"/>
    <w:rsid w:val="007E4DA5"/>
    <w:rsid w:val="008241DF"/>
    <w:rsid w:val="00836893"/>
    <w:rsid w:val="00841DE8"/>
    <w:rsid w:val="008663FD"/>
    <w:rsid w:val="0089262D"/>
    <w:rsid w:val="008A3EFC"/>
    <w:rsid w:val="008B1AC2"/>
    <w:rsid w:val="008B5483"/>
    <w:rsid w:val="0095102A"/>
    <w:rsid w:val="0095400D"/>
    <w:rsid w:val="009B046C"/>
    <w:rsid w:val="009C70B6"/>
    <w:rsid w:val="009F5FBD"/>
    <w:rsid w:val="00A051B6"/>
    <w:rsid w:val="00A46792"/>
    <w:rsid w:val="00A97251"/>
    <w:rsid w:val="00AC3E17"/>
    <w:rsid w:val="00AF03A4"/>
    <w:rsid w:val="00B1708F"/>
    <w:rsid w:val="00B6134D"/>
    <w:rsid w:val="00B61F92"/>
    <w:rsid w:val="00B7576E"/>
    <w:rsid w:val="00B77278"/>
    <w:rsid w:val="00B84B5C"/>
    <w:rsid w:val="00BD144C"/>
    <w:rsid w:val="00BE1207"/>
    <w:rsid w:val="00BF338B"/>
    <w:rsid w:val="00C00EB9"/>
    <w:rsid w:val="00C25E2A"/>
    <w:rsid w:val="00C47004"/>
    <w:rsid w:val="00C909F4"/>
    <w:rsid w:val="00CB0C0B"/>
    <w:rsid w:val="00CF6410"/>
    <w:rsid w:val="00D04191"/>
    <w:rsid w:val="00D103FB"/>
    <w:rsid w:val="00D15C63"/>
    <w:rsid w:val="00D45145"/>
    <w:rsid w:val="00D46037"/>
    <w:rsid w:val="00D5225B"/>
    <w:rsid w:val="00DA4CC8"/>
    <w:rsid w:val="00DF7845"/>
    <w:rsid w:val="00E20892"/>
    <w:rsid w:val="00E5062E"/>
    <w:rsid w:val="00E66870"/>
    <w:rsid w:val="00ED3AB9"/>
    <w:rsid w:val="00EE0C49"/>
    <w:rsid w:val="00EE145A"/>
    <w:rsid w:val="00EE668C"/>
    <w:rsid w:val="00F3002C"/>
    <w:rsid w:val="00F700EB"/>
    <w:rsid w:val="00F811FF"/>
    <w:rsid w:val="00FB731D"/>
    <w:rsid w:val="00FD428B"/>
    <w:rsid w:val="00FF2EEE"/>
    <w:rsid w:val="03AC3E20"/>
    <w:rsid w:val="42B6C251"/>
    <w:rsid w:val="49D27CE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10C0E"/>
  <w15:docId w15:val="{D4129577-A359-4049-9C33-73A5AE9F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D52"/>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next w:val="Normal"/>
    <w:link w:val="Titre2Car"/>
    <w:qFormat/>
    <w:rsid w:val="00E5062E"/>
    <w:pPr>
      <w:keepNext/>
      <w:suppressAutoHyphens/>
      <w:jc w:val="center"/>
      <w:outlineLvl w:val="1"/>
    </w:pPr>
    <w:rPr>
      <w:rFonts w:ascii="Tahoma" w:hAnsi="Tahoma" w:cs="Tahoma"/>
      <w:b/>
      <w:bCs/>
      <w:lang w:eastAsia="ar-SA"/>
    </w:rPr>
  </w:style>
  <w:style w:type="paragraph" w:styleId="Titre3">
    <w:name w:val="heading 3"/>
    <w:basedOn w:val="Normal"/>
    <w:next w:val="Normal"/>
    <w:link w:val="Titre3Car"/>
    <w:uiPriority w:val="9"/>
    <w:semiHidden/>
    <w:unhideWhenUsed/>
    <w:qFormat/>
    <w:rsid w:val="004F4C6C"/>
    <w:pPr>
      <w:keepNext/>
      <w:keepLines/>
      <w:spacing w:before="40"/>
      <w:outlineLvl w:val="2"/>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semiHidden/>
    <w:unhideWhenUsed/>
    <w:qFormat/>
    <w:rsid w:val="00E5062E"/>
    <w:pPr>
      <w:suppressAutoHyphens/>
      <w:spacing w:before="240" w:after="60"/>
      <w:outlineLvl w:val="7"/>
    </w:pPr>
    <w:rPr>
      <w:rFonts w:ascii="Calibri" w:hAnsi="Calibri"/>
      <w:i/>
      <w:iCs/>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C3D52"/>
    <w:rPr>
      <w:color w:val="0000FF"/>
      <w:u w:val="single"/>
    </w:rPr>
  </w:style>
  <w:style w:type="paragraph" w:styleId="Pieddepage">
    <w:name w:val="footer"/>
    <w:basedOn w:val="Normal"/>
    <w:link w:val="PieddepageCar"/>
    <w:rsid w:val="000C3D52"/>
    <w:pPr>
      <w:tabs>
        <w:tab w:val="center" w:pos="4252"/>
        <w:tab w:val="right" w:pos="8504"/>
      </w:tabs>
    </w:pPr>
    <w:rPr>
      <w:lang w:val="x-none" w:eastAsia="x-none"/>
    </w:rPr>
  </w:style>
  <w:style w:type="character" w:customStyle="1" w:styleId="PieddepageCar">
    <w:name w:val="Pied de page Car"/>
    <w:basedOn w:val="Policepardfaut"/>
    <w:link w:val="Pieddepage"/>
    <w:rsid w:val="000C3D52"/>
    <w:rPr>
      <w:rFonts w:ascii="Times New Roman" w:eastAsia="Times New Roman" w:hAnsi="Times New Roman" w:cs="Times New Roman"/>
      <w:sz w:val="24"/>
      <w:szCs w:val="24"/>
      <w:lang w:val="x-none" w:eastAsia="x-none"/>
    </w:rPr>
  </w:style>
  <w:style w:type="paragraph" w:styleId="Textedebulles">
    <w:name w:val="Balloon Text"/>
    <w:basedOn w:val="Normal"/>
    <w:link w:val="TextedebullesCar"/>
    <w:semiHidden/>
    <w:unhideWhenUsed/>
    <w:rsid w:val="000C3D52"/>
    <w:rPr>
      <w:rFonts w:ascii="Tahoma" w:hAnsi="Tahoma" w:cs="Tahoma"/>
      <w:sz w:val="16"/>
      <w:szCs w:val="16"/>
    </w:rPr>
  </w:style>
  <w:style w:type="character" w:customStyle="1" w:styleId="TextedebullesCar">
    <w:name w:val="Texte de bulles Car"/>
    <w:basedOn w:val="Policepardfaut"/>
    <w:link w:val="Textedebulles"/>
    <w:uiPriority w:val="99"/>
    <w:semiHidden/>
    <w:rsid w:val="000C3D52"/>
    <w:rPr>
      <w:rFonts w:ascii="Tahoma" w:eastAsia="Times New Roman" w:hAnsi="Tahoma" w:cs="Tahoma"/>
      <w:sz w:val="16"/>
      <w:szCs w:val="16"/>
      <w:lang w:eastAsia="es-ES"/>
    </w:rPr>
  </w:style>
  <w:style w:type="paragraph" w:styleId="Paragraphedeliste">
    <w:name w:val="List Paragraph"/>
    <w:aliases w:val="Bullet List,FooterText,Colorful List Accent 1,numbered,Paragraphe de liste1,????,????1,Bulletr List Paragraph,List Paragraph2,List Paragraph21,Párrafo de lista1,Parágrafo da Lista1,?????1,Plan,Dot pt,F5 List Paragraph"/>
    <w:basedOn w:val="Normal"/>
    <w:link w:val="ParagraphedelisteCar"/>
    <w:uiPriority w:val="34"/>
    <w:qFormat/>
    <w:rsid w:val="000A5159"/>
    <w:pPr>
      <w:ind w:left="720"/>
      <w:contextualSpacing/>
    </w:pPr>
  </w:style>
  <w:style w:type="paragraph" w:customStyle="1" w:styleId="NormalArial">
    <w:name w:val="Normal + Arial"/>
    <w:aliases w:val="11 pt,Negro"/>
    <w:basedOn w:val="Normal"/>
    <w:rsid w:val="000A5159"/>
    <w:rPr>
      <w:rFonts w:ascii="Arial" w:hAnsi="Arial" w:cs="Arial"/>
      <w:color w:val="000000"/>
      <w:sz w:val="22"/>
      <w:szCs w:val="22"/>
    </w:rPr>
  </w:style>
  <w:style w:type="paragraph" w:styleId="Corpsdetexte2">
    <w:name w:val="Body Text 2"/>
    <w:basedOn w:val="Normal"/>
    <w:link w:val="Corpsdetexte2Car"/>
    <w:rsid w:val="00466F3F"/>
    <w:rPr>
      <w:sz w:val="28"/>
      <w:lang w:val="fr-FR" w:eastAsia="fr-FR"/>
    </w:rPr>
  </w:style>
  <w:style w:type="character" w:customStyle="1" w:styleId="Corpsdetexte2Car">
    <w:name w:val="Corps de texte 2 Car"/>
    <w:basedOn w:val="Policepardfaut"/>
    <w:link w:val="Corpsdetexte2"/>
    <w:rsid w:val="00466F3F"/>
    <w:rPr>
      <w:rFonts w:ascii="Times New Roman" w:eastAsia="Times New Roman" w:hAnsi="Times New Roman" w:cs="Times New Roman"/>
      <w:sz w:val="28"/>
      <w:szCs w:val="24"/>
      <w:lang w:val="fr-FR" w:eastAsia="fr-FR"/>
    </w:rPr>
  </w:style>
  <w:style w:type="character" w:styleId="Marquedecommentaire">
    <w:name w:val="annotation reference"/>
    <w:uiPriority w:val="99"/>
    <w:rsid w:val="00841DE8"/>
    <w:rPr>
      <w:sz w:val="16"/>
      <w:szCs w:val="16"/>
    </w:rPr>
  </w:style>
  <w:style w:type="paragraph" w:styleId="Commentaire">
    <w:name w:val="annotation text"/>
    <w:basedOn w:val="Normal"/>
    <w:link w:val="CommentaireCar"/>
    <w:uiPriority w:val="99"/>
    <w:rsid w:val="00841DE8"/>
    <w:rPr>
      <w:iCs/>
      <w:sz w:val="20"/>
      <w:szCs w:val="20"/>
      <w:lang w:val="en-US" w:eastAsia="en-US"/>
    </w:rPr>
  </w:style>
  <w:style w:type="character" w:customStyle="1" w:styleId="CommentaireCar">
    <w:name w:val="Commentaire Car"/>
    <w:basedOn w:val="Policepardfaut"/>
    <w:link w:val="Commentaire"/>
    <w:uiPriority w:val="99"/>
    <w:rsid w:val="00841DE8"/>
    <w:rPr>
      <w:rFonts w:ascii="Times New Roman" w:eastAsia="Times New Roman" w:hAnsi="Times New Roman" w:cs="Times New Roman"/>
      <w:iCs/>
      <w:sz w:val="20"/>
      <w:szCs w:val="20"/>
      <w:lang w:val="en-US"/>
    </w:rPr>
  </w:style>
  <w:style w:type="paragraph" w:styleId="Textebrut">
    <w:name w:val="Plain Text"/>
    <w:basedOn w:val="Normal"/>
    <w:link w:val="TextebrutCar"/>
    <w:rsid w:val="00ED3AB9"/>
    <w:rPr>
      <w:rFonts w:ascii="Courier New" w:hAnsi="Courier New"/>
      <w:sz w:val="20"/>
      <w:lang w:val="en-US" w:eastAsia="en-US"/>
    </w:rPr>
  </w:style>
  <w:style w:type="character" w:customStyle="1" w:styleId="TextebrutCar">
    <w:name w:val="Texte brut Car"/>
    <w:basedOn w:val="Policepardfaut"/>
    <w:link w:val="Textebrut"/>
    <w:rsid w:val="00ED3AB9"/>
    <w:rPr>
      <w:rFonts w:ascii="Courier New" w:eastAsia="Times New Roman" w:hAnsi="Courier New" w:cs="Times New Roman"/>
      <w:sz w:val="20"/>
      <w:szCs w:val="24"/>
      <w:lang w:val="en-US"/>
    </w:rPr>
  </w:style>
  <w:style w:type="paragraph" w:customStyle="1" w:styleId="Default">
    <w:name w:val="Default"/>
    <w:link w:val="DefaultCar"/>
    <w:rsid w:val="000204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rsid w:val="00E5062E"/>
    <w:rPr>
      <w:rFonts w:ascii="Tahoma" w:eastAsia="Times New Roman" w:hAnsi="Tahoma" w:cs="Tahoma"/>
      <w:b/>
      <w:bCs/>
      <w:sz w:val="24"/>
      <w:szCs w:val="24"/>
      <w:lang w:eastAsia="ar-SA"/>
    </w:rPr>
  </w:style>
  <w:style w:type="character" w:customStyle="1" w:styleId="Titre8Car">
    <w:name w:val="Titre 8 Car"/>
    <w:basedOn w:val="Policepardfaut"/>
    <w:link w:val="Titre8"/>
    <w:semiHidden/>
    <w:rsid w:val="00E5062E"/>
    <w:rPr>
      <w:rFonts w:ascii="Calibri" w:eastAsia="Times New Roman" w:hAnsi="Calibri" w:cs="Times New Roman"/>
      <w:i/>
      <w:iCs/>
      <w:sz w:val="24"/>
      <w:szCs w:val="24"/>
      <w:lang w:eastAsia="ar-SA"/>
    </w:rPr>
  </w:style>
  <w:style w:type="paragraph" w:customStyle="1" w:styleId="ListParagraph1">
    <w:name w:val="List Paragraph1"/>
    <w:basedOn w:val="Normal"/>
    <w:rsid w:val="00E5062E"/>
    <w:pPr>
      <w:suppressAutoHyphens/>
      <w:ind w:left="720"/>
    </w:pPr>
    <w:rPr>
      <w:lang w:eastAsia="ar-SA"/>
    </w:rPr>
  </w:style>
  <w:style w:type="paragraph" w:styleId="Corpsdetexte">
    <w:name w:val="Body Text"/>
    <w:basedOn w:val="Normal"/>
    <w:link w:val="CorpsdetexteCar"/>
    <w:uiPriority w:val="99"/>
    <w:semiHidden/>
    <w:unhideWhenUsed/>
    <w:rsid w:val="00B61F92"/>
    <w:pPr>
      <w:spacing w:after="120"/>
    </w:pPr>
  </w:style>
  <w:style w:type="character" w:customStyle="1" w:styleId="CorpsdetexteCar">
    <w:name w:val="Corps de texte Car"/>
    <w:basedOn w:val="Policepardfaut"/>
    <w:link w:val="Corpsdetexte"/>
    <w:uiPriority w:val="99"/>
    <w:semiHidden/>
    <w:rsid w:val="00B61F92"/>
    <w:rPr>
      <w:rFonts w:ascii="Times New Roman" w:eastAsia="Times New Roman" w:hAnsi="Times New Roman" w:cs="Times New Roman"/>
      <w:sz w:val="24"/>
      <w:szCs w:val="24"/>
      <w:lang w:eastAsia="es-ES"/>
    </w:rPr>
  </w:style>
  <w:style w:type="paragraph" w:styleId="En-tte">
    <w:name w:val="header"/>
    <w:basedOn w:val="Normal"/>
    <w:link w:val="En-tteCar"/>
    <w:uiPriority w:val="99"/>
    <w:unhideWhenUsed/>
    <w:rsid w:val="00232E94"/>
    <w:pPr>
      <w:tabs>
        <w:tab w:val="center" w:pos="4536"/>
        <w:tab w:val="right" w:pos="9072"/>
      </w:tabs>
    </w:pPr>
  </w:style>
  <w:style w:type="character" w:customStyle="1" w:styleId="En-tteCar">
    <w:name w:val="En-tête Car"/>
    <w:basedOn w:val="Policepardfaut"/>
    <w:link w:val="En-tte"/>
    <w:uiPriority w:val="99"/>
    <w:rsid w:val="00232E94"/>
    <w:rPr>
      <w:rFonts w:ascii="Times New Roman" w:eastAsia="Times New Roman" w:hAnsi="Times New Roman" w:cs="Times New Roman"/>
      <w:sz w:val="24"/>
      <w:szCs w:val="24"/>
      <w:lang w:eastAsia="es-ES"/>
    </w:rPr>
  </w:style>
  <w:style w:type="table" w:styleId="Grilledutableau">
    <w:name w:val="Table Grid"/>
    <w:basedOn w:val="TableauNormal"/>
    <w:uiPriority w:val="59"/>
    <w:rsid w:val="001D11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80980"/>
    <w:pPr>
      <w:spacing w:after="0" w:line="240" w:lineRule="auto"/>
    </w:pPr>
    <w:rPr>
      <w:rFonts w:ascii="Times New Roman" w:eastAsia="Times New Roman" w:hAnsi="Times New Roman" w:cs="Times New Roman"/>
      <w:sz w:val="24"/>
      <w:szCs w:val="24"/>
      <w:lang w:eastAsia="es-ES"/>
    </w:rPr>
  </w:style>
  <w:style w:type="character" w:customStyle="1" w:styleId="Titre3Car">
    <w:name w:val="Titre 3 Car"/>
    <w:basedOn w:val="Policepardfaut"/>
    <w:link w:val="Titre3"/>
    <w:uiPriority w:val="9"/>
    <w:semiHidden/>
    <w:rsid w:val="004F4C6C"/>
    <w:rPr>
      <w:rFonts w:asciiTheme="majorHAnsi" w:eastAsiaTheme="majorEastAsia" w:hAnsiTheme="majorHAnsi" w:cstheme="majorBidi"/>
      <w:color w:val="243F60" w:themeColor="accent1" w:themeShade="7F"/>
      <w:sz w:val="24"/>
      <w:szCs w:val="24"/>
      <w:lang w:eastAsia="es-ES"/>
    </w:rPr>
  </w:style>
  <w:style w:type="paragraph" w:styleId="Retraitcorpsdetexte">
    <w:name w:val="Body Text Indent"/>
    <w:basedOn w:val="Normal"/>
    <w:link w:val="RetraitcorpsdetexteCar"/>
    <w:uiPriority w:val="99"/>
    <w:semiHidden/>
    <w:unhideWhenUsed/>
    <w:rsid w:val="004F4C6C"/>
    <w:pPr>
      <w:spacing w:after="120"/>
      <w:ind w:left="283"/>
    </w:pPr>
  </w:style>
  <w:style w:type="character" w:customStyle="1" w:styleId="RetraitcorpsdetexteCar">
    <w:name w:val="Retrait corps de texte Car"/>
    <w:basedOn w:val="Policepardfaut"/>
    <w:link w:val="Retraitcorpsdetexte"/>
    <w:uiPriority w:val="99"/>
    <w:semiHidden/>
    <w:rsid w:val="004F4C6C"/>
    <w:rPr>
      <w:rFonts w:ascii="Times New Roman" w:eastAsia="Times New Roman" w:hAnsi="Times New Roman" w:cs="Times New Roman"/>
      <w:sz w:val="24"/>
      <w:szCs w:val="24"/>
      <w:lang w:eastAsia="es-ES"/>
    </w:rPr>
  </w:style>
  <w:style w:type="paragraph" w:customStyle="1" w:styleId="Missions">
    <w:name w:val="Missions"/>
    <w:basedOn w:val="Normal"/>
    <w:link w:val="MissionsCar"/>
    <w:qFormat/>
    <w:rsid w:val="001C0103"/>
    <w:pPr>
      <w:spacing w:line="276" w:lineRule="auto"/>
    </w:pPr>
    <w:rPr>
      <w:rFonts w:asciiTheme="minorHAnsi" w:hAnsiTheme="minorHAnsi"/>
      <w:b/>
      <w:color w:val="C00000"/>
      <w:sz w:val="36"/>
      <w:szCs w:val="36"/>
      <w:lang w:val="fr-FR"/>
    </w:rPr>
  </w:style>
  <w:style w:type="character" w:customStyle="1" w:styleId="MissionsCar">
    <w:name w:val="Missions Car"/>
    <w:basedOn w:val="Policepardfaut"/>
    <w:link w:val="Missions"/>
    <w:rsid w:val="001C0103"/>
    <w:rPr>
      <w:rFonts w:eastAsia="Times New Roman" w:cs="Times New Roman"/>
      <w:b/>
      <w:color w:val="C00000"/>
      <w:sz w:val="36"/>
      <w:szCs w:val="36"/>
      <w:lang w:val="fr-FR" w:eastAsia="es-ES"/>
    </w:rPr>
  </w:style>
  <w:style w:type="paragraph" w:customStyle="1" w:styleId="Action">
    <w:name w:val="Action"/>
    <w:basedOn w:val="Default"/>
    <w:link w:val="ActionCar"/>
    <w:qFormat/>
    <w:rsid w:val="001C0103"/>
    <w:pPr>
      <w:numPr>
        <w:numId w:val="2"/>
      </w:numPr>
      <w:spacing w:line="276" w:lineRule="auto"/>
      <w:jc w:val="both"/>
    </w:pPr>
    <w:rPr>
      <w:rFonts w:ascii="Calibri" w:hAnsi="Calibri"/>
      <w:bCs/>
      <w:iCs/>
    </w:rPr>
  </w:style>
  <w:style w:type="character" w:customStyle="1" w:styleId="DefaultCar">
    <w:name w:val="Default Car"/>
    <w:basedOn w:val="Policepardfaut"/>
    <w:link w:val="Default"/>
    <w:rsid w:val="001C0103"/>
    <w:rPr>
      <w:rFonts w:ascii="Times New Roman" w:hAnsi="Times New Roman" w:cs="Times New Roman"/>
      <w:color w:val="000000"/>
      <w:sz w:val="24"/>
      <w:szCs w:val="24"/>
    </w:rPr>
  </w:style>
  <w:style w:type="character" w:customStyle="1" w:styleId="ActionCar">
    <w:name w:val="Action Car"/>
    <w:basedOn w:val="DefaultCar"/>
    <w:link w:val="Action"/>
    <w:rsid w:val="001C0103"/>
    <w:rPr>
      <w:rFonts w:ascii="Calibri" w:hAnsi="Calibri" w:cs="Times New Roman"/>
      <w:bCs/>
      <w:iCs/>
      <w:color w:val="000000"/>
      <w:sz w:val="24"/>
      <w:szCs w:val="24"/>
    </w:rPr>
  </w:style>
  <w:style w:type="character" w:customStyle="1" w:styleId="ParagraphedelisteCar">
    <w:name w:val="Paragraphe de liste Car"/>
    <w:aliases w:val="Bullet List Car,FooterText Car,Colorful List Accent 1 Car,numbered Car,Paragraphe de liste1 Car,???? Car,????1 Car,Bulletr List Paragraph Car,List Paragraph2 Car,List Paragraph21 Car,Párrafo de lista1 Car,Parágrafo da Lista1 Car"/>
    <w:link w:val="Paragraphedeliste"/>
    <w:uiPriority w:val="34"/>
    <w:locked/>
    <w:rsid w:val="007E4DA5"/>
    <w:rPr>
      <w:rFonts w:ascii="Times New Roman" w:eastAsia="Times New Roman" w:hAnsi="Times New Roman" w:cs="Times New Roman"/>
      <w:sz w:val="24"/>
      <w:szCs w:val="24"/>
      <w:lang w:eastAsia="es-ES"/>
    </w:rPr>
  </w:style>
  <w:style w:type="character" w:customStyle="1" w:styleId="Mentionnonrsolue1">
    <w:name w:val="Mention non résolue1"/>
    <w:basedOn w:val="Policepardfaut"/>
    <w:uiPriority w:val="99"/>
    <w:semiHidden/>
    <w:unhideWhenUsed/>
    <w:rsid w:val="00123CEB"/>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C6889"/>
    <w:rPr>
      <w:b/>
      <w:bCs/>
      <w:iCs w:val="0"/>
      <w:lang w:val="es-ES" w:eastAsia="es-ES"/>
    </w:rPr>
  </w:style>
  <w:style w:type="character" w:customStyle="1" w:styleId="ObjetducommentaireCar">
    <w:name w:val="Objet du commentaire Car"/>
    <w:basedOn w:val="CommentaireCar"/>
    <w:link w:val="Objetducommentaire"/>
    <w:uiPriority w:val="99"/>
    <w:semiHidden/>
    <w:rsid w:val="003C6889"/>
    <w:rPr>
      <w:rFonts w:ascii="Times New Roman" w:eastAsia="Times New Roman" w:hAnsi="Times New Roman" w:cs="Times New Roman"/>
      <w:b/>
      <w:bCs/>
      <w:iCs w:val="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8339">
      <w:bodyDiv w:val="1"/>
      <w:marLeft w:val="0"/>
      <w:marRight w:val="0"/>
      <w:marTop w:val="0"/>
      <w:marBottom w:val="0"/>
      <w:divBdr>
        <w:top w:val="none" w:sz="0" w:space="0" w:color="auto"/>
        <w:left w:val="none" w:sz="0" w:space="0" w:color="auto"/>
        <w:bottom w:val="none" w:sz="0" w:space="0" w:color="auto"/>
        <w:right w:val="none" w:sz="0" w:space="0" w:color="auto"/>
      </w:divBdr>
    </w:div>
    <w:div w:id="316106617">
      <w:bodyDiv w:val="1"/>
      <w:marLeft w:val="0"/>
      <w:marRight w:val="0"/>
      <w:marTop w:val="0"/>
      <w:marBottom w:val="0"/>
      <w:divBdr>
        <w:top w:val="none" w:sz="0" w:space="0" w:color="auto"/>
        <w:left w:val="none" w:sz="0" w:space="0" w:color="auto"/>
        <w:bottom w:val="none" w:sz="0" w:space="0" w:color="auto"/>
        <w:right w:val="none" w:sz="0" w:space="0" w:color="auto"/>
      </w:divBdr>
    </w:div>
    <w:div w:id="380177122">
      <w:bodyDiv w:val="1"/>
      <w:marLeft w:val="0"/>
      <w:marRight w:val="0"/>
      <w:marTop w:val="0"/>
      <w:marBottom w:val="0"/>
      <w:divBdr>
        <w:top w:val="none" w:sz="0" w:space="0" w:color="auto"/>
        <w:left w:val="none" w:sz="0" w:space="0" w:color="auto"/>
        <w:bottom w:val="none" w:sz="0" w:space="0" w:color="auto"/>
        <w:right w:val="none" w:sz="0" w:space="0" w:color="auto"/>
      </w:divBdr>
    </w:div>
    <w:div w:id="889651985">
      <w:bodyDiv w:val="1"/>
      <w:marLeft w:val="0"/>
      <w:marRight w:val="0"/>
      <w:marTop w:val="0"/>
      <w:marBottom w:val="0"/>
      <w:divBdr>
        <w:top w:val="none" w:sz="0" w:space="0" w:color="auto"/>
        <w:left w:val="none" w:sz="0" w:space="0" w:color="auto"/>
        <w:bottom w:val="none" w:sz="0" w:space="0" w:color="auto"/>
        <w:right w:val="none" w:sz="0" w:space="0" w:color="auto"/>
      </w:divBdr>
    </w:div>
    <w:div w:id="1165706391">
      <w:bodyDiv w:val="1"/>
      <w:marLeft w:val="0"/>
      <w:marRight w:val="0"/>
      <w:marTop w:val="0"/>
      <w:marBottom w:val="0"/>
      <w:divBdr>
        <w:top w:val="none" w:sz="0" w:space="0" w:color="auto"/>
        <w:left w:val="none" w:sz="0" w:space="0" w:color="auto"/>
        <w:bottom w:val="none" w:sz="0" w:space="0" w:color="auto"/>
        <w:right w:val="none" w:sz="0" w:space="0" w:color="auto"/>
      </w:divBdr>
    </w:div>
    <w:div w:id="1494300231">
      <w:bodyDiv w:val="1"/>
      <w:marLeft w:val="0"/>
      <w:marRight w:val="0"/>
      <w:marTop w:val="0"/>
      <w:marBottom w:val="0"/>
      <w:divBdr>
        <w:top w:val="none" w:sz="0" w:space="0" w:color="auto"/>
        <w:left w:val="none" w:sz="0" w:space="0" w:color="auto"/>
        <w:bottom w:val="none" w:sz="0" w:space="0" w:color="auto"/>
        <w:right w:val="none" w:sz="0" w:space="0" w:color="auto"/>
      </w:divBdr>
      <w:divsChild>
        <w:div w:id="1977173116">
          <w:marLeft w:val="446"/>
          <w:marRight w:val="0"/>
          <w:marTop w:val="86"/>
          <w:marBottom w:val="0"/>
          <w:divBdr>
            <w:top w:val="none" w:sz="0" w:space="0" w:color="auto"/>
            <w:left w:val="none" w:sz="0" w:space="0" w:color="auto"/>
            <w:bottom w:val="none" w:sz="0" w:space="0" w:color="auto"/>
            <w:right w:val="none" w:sz="0" w:space="0" w:color="auto"/>
          </w:divBdr>
        </w:div>
      </w:divsChild>
    </w:div>
    <w:div w:id="1617519795">
      <w:bodyDiv w:val="1"/>
      <w:marLeft w:val="0"/>
      <w:marRight w:val="0"/>
      <w:marTop w:val="0"/>
      <w:marBottom w:val="0"/>
      <w:divBdr>
        <w:top w:val="none" w:sz="0" w:space="0" w:color="auto"/>
        <w:left w:val="none" w:sz="0" w:space="0" w:color="auto"/>
        <w:bottom w:val="none" w:sz="0" w:space="0" w:color="auto"/>
        <w:right w:val="none" w:sz="0" w:space="0" w:color="auto"/>
      </w:divBdr>
    </w:div>
    <w:div w:id="20952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tement.guinee@solthi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solthis.org/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BBC539F98184080863CD09D9F3C75" ma:contentTypeVersion="" ma:contentTypeDescription="Crée un document." ma:contentTypeScope="" ma:versionID="75c56120548663895e6990a0afc0446a">
  <xsd:schema xmlns:xsd="http://www.w3.org/2001/XMLSchema" xmlns:xs="http://www.w3.org/2001/XMLSchema" xmlns:p="http://schemas.microsoft.com/office/2006/metadata/properties" xmlns:ns2="82f9f10d-2140-46cf-8ce4-67a071b4d652" xmlns:ns3="09f6f46c-af6b-4412-8341-06a6b1c86991" xmlns:ns4="7A603D31-95AF-432C-93A1-386CEFBAD8D6" xmlns:ns5="7a603d31-95af-432c-93a1-386cefbad8d6" targetNamespace="http://schemas.microsoft.com/office/2006/metadata/properties" ma:root="true" ma:fieldsID="5a64877244ffc9d385ec5e95a3f78569" ns2:_="" ns3:_="" ns4:_="" ns5:_="">
    <xsd:import namespace="82f9f10d-2140-46cf-8ce4-67a071b4d652"/>
    <xsd:import namespace="09f6f46c-af6b-4412-8341-06a6b1c86991"/>
    <xsd:import namespace="7A603D31-95AF-432C-93A1-386CEFBAD8D6"/>
    <xsd:import namespace="7a603d31-95af-432c-93a1-386cefbad8d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9f10d-2140-46cf-8ce4-67a071b4d6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f6f46c-af6b-4412-8341-06a6b1c86991" elementFormDefault="qualified">
    <xsd:import namespace="http://schemas.microsoft.com/office/2006/documentManagement/types"/>
    <xsd:import namespace="http://schemas.microsoft.com/office/infopath/2007/PartnerControls"/>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603D31-95AF-432C-93A1-386CEFBAD8D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03d31-95af-432c-93a1-386cefbad8d6" elementFormDefault="qualified">
    <xsd:import namespace="http://schemas.microsoft.com/office/2006/documentManagement/types"/>
    <xsd:import namespace="http://schemas.microsoft.com/office/infopath/2007/PartnerControls"/>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08B4F-71C3-4D3B-9BFB-8DB31CD8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9f10d-2140-46cf-8ce4-67a071b4d652"/>
    <ds:schemaRef ds:uri="09f6f46c-af6b-4412-8341-06a6b1c86991"/>
    <ds:schemaRef ds:uri="7A603D31-95AF-432C-93A1-386CEFBAD8D6"/>
    <ds:schemaRef ds:uri="7a603d31-95af-432c-93a1-386cefba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84AB9-EF20-430C-8E75-FB6EBC133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B8A3BD-BE93-4244-8332-A3032AAC8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Acción Contra el hambre</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ACF-E Candidaturas</dc:creator>
  <cp:lastModifiedBy>HP</cp:lastModifiedBy>
  <cp:revision>2</cp:revision>
  <cp:lastPrinted>2016-02-11T09:48:00Z</cp:lastPrinted>
  <dcterms:created xsi:type="dcterms:W3CDTF">2022-04-21T13:39:00Z</dcterms:created>
  <dcterms:modified xsi:type="dcterms:W3CDTF">2022-04-21T13:39:00Z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0x010100DE0BBC539F98184080863CD09D9F3C75</vt:lpwstr>
  </property>
  <property fmtid="{D5CDD505-2E9C-101B-9397-08002B2CF9AE}" pid="3" name="_dlc_DocIdItemGuid">
    <vt:lpwstr>467f9372-410b-4829-bf08-42e509ae1590</vt:lpwstr>
  </property>
</Properties>
</file>